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C0" w:rsidRDefault="00040BFB" w:rsidP="00040BFB">
      <w:pPr>
        <w:jc w:val="center"/>
        <w:rPr>
          <w:rFonts w:ascii="Times New Roman" w:hAnsi="Times New Roman" w:cs="Times New Roman"/>
          <w:b/>
          <w:sz w:val="28"/>
          <w:szCs w:val="28"/>
        </w:rPr>
      </w:pPr>
      <w:r w:rsidRPr="00040BFB">
        <w:rPr>
          <w:rFonts w:ascii="Times New Roman" w:hAnsi="Times New Roman" w:cs="Times New Roman"/>
          <w:b/>
          <w:sz w:val="28"/>
          <w:szCs w:val="28"/>
        </w:rPr>
        <w:t>Котировочная документация</w:t>
      </w:r>
      <w:r>
        <w:rPr>
          <w:rFonts w:ascii="Times New Roman" w:hAnsi="Times New Roman" w:cs="Times New Roman"/>
          <w:b/>
          <w:sz w:val="28"/>
          <w:szCs w:val="28"/>
        </w:rPr>
        <w:t>.</w:t>
      </w:r>
    </w:p>
    <w:p w:rsidR="00040BFB" w:rsidRDefault="00040BFB" w:rsidP="00040BFB">
      <w:pPr>
        <w:jc w:val="center"/>
        <w:rPr>
          <w:rFonts w:ascii="Times New Roman" w:hAnsi="Times New Roman" w:cs="Times New Roman"/>
          <w:b/>
          <w:sz w:val="28"/>
          <w:szCs w:val="28"/>
        </w:rPr>
      </w:pPr>
    </w:p>
    <w:p w:rsidR="00040BFB" w:rsidRPr="00040BFB" w:rsidRDefault="00040BFB" w:rsidP="00040BFB">
      <w:pPr>
        <w:spacing w:after="5" w:line="269" w:lineRule="auto"/>
        <w:ind w:firstLine="709"/>
        <w:jc w:val="both"/>
        <w:rPr>
          <w:rFonts w:ascii="Times New Roman" w:eastAsia="Times New Roman" w:hAnsi="Times New Roman" w:cs="Times New Roman"/>
          <w:color w:val="000000"/>
          <w:sz w:val="28"/>
          <w:szCs w:val="28"/>
          <w:lang w:eastAsia="ru-RU"/>
        </w:rPr>
      </w:pPr>
      <w:r w:rsidRPr="00040BFB">
        <w:rPr>
          <w:rFonts w:ascii="Times New Roman" w:eastAsia="Times New Roman" w:hAnsi="Times New Roman" w:cs="Times New Roman"/>
          <w:b/>
          <w:color w:val="000000"/>
          <w:sz w:val="28"/>
          <w:szCs w:val="28"/>
          <w:lang w:eastAsia="ru-RU"/>
        </w:rPr>
        <w:t xml:space="preserve">Форма закупки: </w:t>
      </w:r>
      <w:r w:rsidRPr="00040BFB">
        <w:rPr>
          <w:rFonts w:ascii="Times New Roman" w:eastAsia="Times New Roman" w:hAnsi="Times New Roman" w:cs="Times New Roman"/>
          <w:color w:val="000000"/>
          <w:sz w:val="28"/>
          <w:szCs w:val="28"/>
          <w:lang w:eastAsia="ru-RU"/>
        </w:rPr>
        <w:t xml:space="preserve">закупка методом запроса котировок. </w:t>
      </w:r>
      <w:r w:rsidRPr="00040BFB">
        <w:rPr>
          <w:rFonts w:ascii="Times New Roman" w:eastAsia="Times New Roman" w:hAnsi="Times New Roman" w:cs="Times New Roman"/>
          <w:i/>
          <w:color w:val="000000"/>
          <w:sz w:val="28"/>
          <w:szCs w:val="28"/>
          <w:lang w:eastAsia="ru-RU"/>
        </w:rPr>
        <w:t xml:space="preserve"> </w:t>
      </w:r>
    </w:p>
    <w:p w:rsidR="00040BFB" w:rsidRPr="00040BFB" w:rsidRDefault="00040BFB" w:rsidP="00040BFB">
      <w:pPr>
        <w:spacing w:after="0"/>
        <w:ind w:firstLine="709"/>
        <w:jc w:val="both"/>
        <w:rPr>
          <w:rFonts w:ascii="Times New Roman" w:eastAsia="Times New Roman" w:hAnsi="Times New Roman" w:cs="Times New Roman"/>
          <w:color w:val="000000"/>
          <w:sz w:val="28"/>
          <w:szCs w:val="28"/>
          <w:lang w:eastAsia="ru-RU"/>
        </w:rPr>
      </w:pPr>
      <w:r w:rsidRPr="00040BFB">
        <w:rPr>
          <w:rFonts w:ascii="Times New Roman" w:eastAsia="Times New Roman" w:hAnsi="Times New Roman" w:cs="Times New Roman"/>
          <w:b/>
          <w:color w:val="000000"/>
          <w:sz w:val="28"/>
          <w:szCs w:val="28"/>
          <w:lang w:eastAsia="ru-RU"/>
        </w:rPr>
        <w:t xml:space="preserve"> </w:t>
      </w:r>
    </w:p>
    <w:p w:rsidR="00040BFB" w:rsidRPr="00040BFB" w:rsidRDefault="00040BFB" w:rsidP="00040BFB">
      <w:pPr>
        <w:spacing w:after="5" w:line="269" w:lineRule="auto"/>
        <w:ind w:firstLine="709"/>
        <w:jc w:val="both"/>
        <w:rPr>
          <w:rFonts w:ascii="Times New Roman" w:eastAsia="Times New Roman" w:hAnsi="Times New Roman" w:cs="Times New Roman"/>
          <w:color w:val="000000"/>
          <w:sz w:val="28"/>
          <w:szCs w:val="28"/>
          <w:lang w:eastAsia="ru-RU"/>
        </w:rPr>
      </w:pPr>
      <w:r w:rsidRPr="00040BFB">
        <w:rPr>
          <w:rFonts w:ascii="Times New Roman" w:eastAsia="Times New Roman" w:hAnsi="Times New Roman" w:cs="Times New Roman"/>
          <w:b/>
          <w:color w:val="000000"/>
          <w:sz w:val="28"/>
          <w:szCs w:val="28"/>
          <w:lang w:eastAsia="ru-RU"/>
        </w:rPr>
        <w:t xml:space="preserve">Предмет котировки: </w:t>
      </w:r>
      <w:r w:rsidRPr="00040BFB">
        <w:rPr>
          <w:rFonts w:ascii="Times New Roman" w:eastAsia="Times New Roman" w:hAnsi="Times New Roman" w:cs="Times New Roman"/>
          <w:color w:val="000000"/>
          <w:sz w:val="28"/>
          <w:szCs w:val="28"/>
          <w:lang w:eastAsia="ru-RU"/>
        </w:rPr>
        <w:t xml:space="preserve">закупка </w:t>
      </w:r>
      <w:bookmarkStart w:id="0" w:name="_Hlk516650173"/>
      <w:r w:rsidRPr="00040BFB">
        <w:rPr>
          <w:rFonts w:ascii="Times New Roman" w:eastAsia="Times New Roman" w:hAnsi="Times New Roman" w:cs="Times New Roman"/>
          <w:color w:val="000000"/>
          <w:sz w:val="28"/>
          <w:szCs w:val="28"/>
          <w:lang w:eastAsia="ru-RU"/>
        </w:rPr>
        <w:t>медицинского оборудования видеоколоноскопа ЕС-380</w:t>
      </w:r>
      <w:r w:rsidRPr="00040BFB">
        <w:rPr>
          <w:rFonts w:ascii="Times New Roman" w:eastAsia="Times New Roman" w:hAnsi="Times New Roman" w:cs="Times New Roman"/>
          <w:color w:val="000000"/>
          <w:sz w:val="28"/>
          <w:szCs w:val="28"/>
          <w:lang w:val="en-US" w:eastAsia="ru-RU"/>
        </w:rPr>
        <w:t>LKp</w:t>
      </w:r>
      <w:r w:rsidRPr="00040BFB">
        <w:rPr>
          <w:rFonts w:ascii="Times New Roman" w:eastAsia="Times New Roman" w:hAnsi="Times New Roman" w:cs="Times New Roman"/>
          <w:color w:val="000000"/>
          <w:sz w:val="28"/>
          <w:szCs w:val="28"/>
          <w:lang w:eastAsia="ru-RU"/>
        </w:rPr>
        <w:t xml:space="preserve"> </w:t>
      </w:r>
      <w:r w:rsidRPr="00040BFB">
        <w:rPr>
          <w:rFonts w:ascii="Times New Roman" w:eastAsia="Times New Roman" w:hAnsi="Times New Roman" w:cs="Times New Roman"/>
          <w:color w:val="000000"/>
          <w:sz w:val="28"/>
          <w:szCs w:val="28"/>
          <w:lang w:val="en-US" w:eastAsia="ru-RU"/>
        </w:rPr>
        <w:t>PENTAX</w:t>
      </w:r>
      <w:r w:rsidRPr="00040BFB">
        <w:rPr>
          <w:rFonts w:ascii="Times New Roman" w:eastAsia="Times New Roman" w:hAnsi="Times New Roman" w:cs="Times New Roman"/>
          <w:color w:val="000000"/>
          <w:sz w:val="28"/>
          <w:szCs w:val="28"/>
          <w:lang w:eastAsia="ru-RU"/>
        </w:rPr>
        <w:t xml:space="preserve"> (</w:t>
      </w:r>
      <w:r w:rsidRPr="00040BFB">
        <w:rPr>
          <w:rFonts w:ascii="Times New Roman" w:eastAsia="Times New Roman" w:hAnsi="Times New Roman" w:cs="Times New Roman"/>
          <w:color w:val="000000"/>
          <w:sz w:val="28"/>
          <w:szCs w:val="28"/>
          <w:lang w:val="en-US" w:eastAsia="ru-RU"/>
        </w:rPr>
        <w:t>HOYA</w:t>
      </w:r>
      <w:r w:rsidRPr="00040BFB">
        <w:rPr>
          <w:rFonts w:ascii="Times New Roman" w:eastAsia="Times New Roman" w:hAnsi="Times New Roman" w:cs="Times New Roman"/>
          <w:color w:val="000000"/>
          <w:sz w:val="28"/>
          <w:szCs w:val="28"/>
          <w:lang w:eastAsia="ru-RU"/>
        </w:rPr>
        <w:t xml:space="preserve"> </w:t>
      </w:r>
      <w:r w:rsidRPr="00040BFB">
        <w:rPr>
          <w:rFonts w:ascii="Times New Roman" w:eastAsia="Times New Roman" w:hAnsi="Times New Roman" w:cs="Times New Roman"/>
          <w:color w:val="000000"/>
          <w:sz w:val="28"/>
          <w:szCs w:val="28"/>
          <w:lang w:val="en-US" w:eastAsia="ru-RU"/>
        </w:rPr>
        <w:t>Corporation</w:t>
      </w:r>
      <w:r w:rsidRPr="00040BFB">
        <w:rPr>
          <w:rFonts w:ascii="Times New Roman" w:eastAsia="Times New Roman" w:hAnsi="Times New Roman" w:cs="Times New Roman"/>
          <w:color w:val="000000"/>
          <w:sz w:val="28"/>
          <w:szCs w:val="28"/>
          <w:lang w:eastAsia="ru-RU"/>
        </w:rPr>
        <w:t>) (Япония) с дополнительными принадлежностями.</w:t>
      </w:r>
    </w:p>
    <w:bookmarkEnd w:id="0"/>
    <w:p w:rsidR="00040BFB" w:rsidRPr="00040BFB" w:rsidRDefault="00040BFB" w:rsidP="00040BFB">
      <w:pPr>
        <w:spacing w:after="0"/>
        <w:ind w:firstLine="709"/>
        <w:jc w:val="both"/>
        <w:rPr>
          <w:rFonts w:ascii="Times New Roman" w:eastAsia="Times New Roman" w:hAnsi="Times New Roman" w:cs="Times New Roman"/>
          <w:color w:val="000000"/>
          <w:sz w:val="28"/>
          <w:szCs w:val="28"/>
          <w:lang w:eastAsia="ru-RU"/>
        </w:rPr>
      </w:pPr>
      <w:r w:rsidRPr="00040BFB">
        <w:rPr>
          <w:rFonts w:ascii="Times New Roman" w:eastAsia="Times New Roman" w:hAnsi="Times New Roman" w:cs="Times New Roman"/>
          <w:b/>
          <w:color w:val="000000"/>
          <w:sz w:val="28"/>
          <w:szCs w:val="28"/>
          <w:lang w:eastAsia="ru-RU"/>
        </w:rPr>
        <w:t xml:space="preserve"> </w:t>
      </w:r>
    </w:p>
    <w:p w:rsidR="00040BFB" w:rsidRPr="00040BFB" w:rsidRDefault="00040BFB" w:rsidP="00040BFB">
      <w:pPr>
        <w:spacing w:after="5" w:line="269" w:lineRule="auto"/>
        <w:ind w:firstLine="709"/>
        <w:jc w:val="both"/>
        <w:rPr>
          <w:rFonts w:ascii="Times New Roman" w:eastAsia="Times New Roman" w:hAnsi="Times New Roman" w:cs="Times New Roman"/>
          <w:color w:val="000000"/>
          <w:sz w:val="28"/>
          <w:szCs w:val="28"/>
          <w:lang w:eastAsia="ru-RU"/>
        </w:rPr>
      </w:pPr>
      <w:r w:rsidRPr="00040BFB">
        <w:rPr>
          <w:rFonts w:ascii="Times New Roman" w:eastAsia="Times New Roman" w:hAnsi="Times New Roman" w:cs="Times New Roman"/>
          <w:b/>
          <w:color w:val="000000"/>
          <w:sz w:val="28"/>
          <w:szCs w:val="28"/>
          <w:lang w:eastAsia="ru-RU"/>
        </w:rPr>
        <w:t xml:space="preserve">Заказчик: </w:t>
      </w:r>
      <w:r w:rsidRPr="00040BFB">
        <w:rPr>
          <w:rFonts w:ascii="Times New Roman" w:eastAsia="Times New Roman" w:hAnsi="Times New Roman" w:cs="Times New Roman"/>
          <w:color w:val="000000"/>
          <w:sz w:val="28"/>
          <w:szCs w:val="28"/>
          <w:lang w:eastAsia="ru-RU"/>
        </w:rPr>
        <w:t>Негосударственное учреждение здравоохранения "Узловая поликлиника на ст. Кавказская открытого акционерного общества «Российские железные дороги» (далее (НУЗ "Узловая поликлиника на ст. Кавказская ОАО "РЖД")</w:t>
      </w:r>
      <w:r w:rsidRPr="00040BFB">
        <w:rPr>
          <w:rFonts w:ascii="Times New Roman" w:eastAsia="Times New Roman" w:hAnsi="Times New Roman" w:cs="Times New Roman"/>
          <w:i/>
          <w:color w:val="000000"/>
          <w:sz w:val="28"/>
          <w:szCs w:val="28"/>
          <w:lang w:eastAsia="ru-RU"/>
        </w:rPr>
        <w:t xml:space="preserve"> </w:t>
      </w:r>
    </w:p>
    <w:p w:rsidR="00040BFB" w:rsidRPr="00040BFB" w:rsidRDefault="00040BFB" w:rsidP="00040BFB">
      <w:pPr>
        <w:spacing w:after="5" w:line="269" w:lineRule="auto"/>
        <w:ind w:right="-19" w:firstLine="709"/>
        <w:jc w:val="both"/>
        <w:rPr>
          <w:rFonts w:ascii="Times New Roman" w:eastAsia="Times New Roman" w:hAnsi="Times New Roman" w:cs="Times New Roman"/>
          <w:color w:val="000000"/>
          <w:sz w:val="28"/>
          <w:szCs w:val="28"/>
          <w:lang w:eastAsia="ru-RU"/>
        </w:rPr>
      </w:pPr>
      <w:r w:rsidRPr="00040BFB">
        <w:rPr>
          <w:rFonts w:ascii="Times New Roman" w:eastAsia="Times New Roman" w:hAnsi="Times New Roman" w:cs="Times New Roman"/>
          <w:color w:val="000000"/>
          <w:sz w:val="28"/>
          <w:szCs w:val="28"/>
          <w:lang w:eastAsia="ru-RU"/>
        </w:rPr>
        <w:t>352380, Краснодарский край, Кавказский район, Кропоткин город, Журавлиная ул., 6</w:t>
      </w:r>
    </w:p>
    <w:p w:rsidR="00040BFB" w:rsidRPr="00040BFB" w:rsidRDefault="00040BFB" w:rsidP="00040BFB">
      <w:pPr>
        <w:spacing w:after="5" w:line="249" w:lineRule="auto"/>
        <w:ind w:right="-19" w:firstLine="709"/>
        <w:jc w:val="both"/>
        <w:rPr>
          <w:rFonts w:ascii="Times New Roman" w:eastAsia="Times New Roman" w:hAnsi="Times New Roman" w:cs="Times New Roman"/>
          <w:sz w:val="28"/>
          <w:szCs w:val="28"/>
          <w:lang w:eastAsia="ru-RU"/>
        </w:rPr>
      </w:pPr>
      <w:r w:rsidRPr="00040BFB">
        <w:rPr>
          <w:rFonts w:ascii="Times New Roman" w:eastAsia="Times New Roman" w:hAnsi="Times New Roman" w:cs="Times New Roman"/>
          <w:b/>
          <w:color w:val="000000"/>
          <w:sz w:val="28"/>
          <w:szCs w:val="28"/>
          <w:lang w:eastAsia="ru-RU"/>
        </w:rPr>
        <w:t xml:space="preserve">Контактное лицо: Бушина Юлия Владимировна </w:t>
      </w:r>
      <w:r w:rsidRPr="00040BFB">
        <w:rPr>
          <w:rFonts w:ascii="Times New Roman" w:eastAsia="Times New Roman" w:hAnsi="Times New Roman" w:cs="Times New Roman"/>
          <w:color w:val="000000"/>
          <w:sz w:val="28"/>
          <w:szCs w:val="28"/>
          <w:lang w:eastAsia="ru-RU"/>
        </w:rPr>
        <w:t>тел</w:t>
      </w:r>
      <w:r w:rsidRPr="00040BFB">
        <w:rPr>
          <w:rFonts w:ascii="Times New Roman" w:eastAsia="Times New Roman" w:hAnsi="Times New Roman" w:cs="Times New Roman"/>
          <w:sz w:val="28"/>
          <w:szCs w:val="28"/>
          <w:lang w:eastAsia="ru-RU"/>
        </w:rPr>
        <w:t xml:space="preserve">. 886138-3-55-59 </w:t>
      </w:r>
    </w:p>
    <w:p w:rsidR="00040BFB" w:rsidRDefault="00040BFB" w:rsidP="00040BFB">
      <w:pPr>
        <w:spacing w:after="5" w:line="249" w:lineRule="auto"/>
        <w:ind w:right="-19" w:firstLine="709"/>
        <w:jc w:val="both"/>
        <w:rPr>
          <w:rFonts w:ascii="Times New Roman" w:eastAsia="Times New Roman" w:hAnsi="Times New Roman" w:cs="Times New Roman"/>
          <w:color w:val="000000"/>
          <w:sz w:val="28"/>
          <w:szCs w:val="28"/>
          <w:u w:val="single" w:color="000000"/>
          <w:lang w:eastAsia="ru-RU"/>
        </w:rPr>
      </w:pPr>
      <w:r w:rsidRPr="00040BFB">
        <w:rPr>
          <w:rFonts w:ascii="Times New Roman" w:eastAsia="Times New Roman" w:hAnsi="Times New Roman" w:cs="Times New Roman"/>
          <w:color w:val="000000"/>
          <w:sz w:val="28"/>
          <w:szCs w:val="28"/>
          <w:lang w:eastAsia="ru-RU"/>
        </w:rPr>
        <w:t xml:space="preserve">Email: </w:t>
      </w:r>
      <w:hyperlink r:id="rId7" w:history="1">
        <w:r w:rsidRPr="00307342">
          <w:rPr>
            <w:rStyle w:val="a3"/>
            <w:rFonts w:ascii="Times New Roman" w:eastAsia="Times New Roman" w:hAnsi="Times New Roman" w:cs="Times New Roman"/>
            <w:sz w:val="28"/>
            <w:szCs w:val="28"/>
            <w:lang w:eastAsia="ru-RU"/>
          </w:rPr>
          <w:t>uzlhospital@yandex.ru</w:t>
        </w:r>
      </w:hyperlink>
    </w:p>
    <w:p w:rsidR="00040BFB" w:rsidRDefault="00040BFB" w:rsidP="00040BFB">
      <w:pPr>
        <w:spacing w:after="5" w:line="249" w:lineRule="auto"/>
        <w:ind w:right="-19" w:firstLine="709"/>
        <w:jc w:val="both"/>
        <w:rPr>
          <w:rFonts w:ascii="Times New Roman" w:eastAsia="Times New Roman" w:hAnsi="Times New Roman" w:cs="Times New Roman"/>
          <w:color w:val="000000"/>
          <w:sz w:val="28"/>
          <w:szCs w:val="28"/>
          <w:lang w:eastAsia="ru-RU"/>
        </w:rPr>
      </w:pPr>
    </w:p>
    <w:p w:rsidR="00040BFB" w:rsidRDefault="00040BFB" w:rsidP="00040BFB">
      <w:pPr>
        <w:spacing w:after="5" w:line="249" w:lineRule="auto"/>
        <w:ind w:right="-19" w:firstLine="709"/>
        <w:jc w:val="both"/>
        <w:rPr>
          <w:rFonts w:ascii="Times New Roman" w:eastAsia="Times New Roman" w:hAnsi="Times New Roman" w:cs="Times New Roman"/>
          <w:sz w:val="28"/>
          <w:szCs w:val="28"/>
          <w:lang w:eastAsia="ru-RU"/>
        </w:rPr>
      </w:pPr>
      <w:r w:rsidRPr="00040BFB">
        <w:rPr>
          <w:rFonts w:ascii="Times New Roman" w:eastAsia="Times New Roman" w:hAnsi="Times New Roman" w:cs="Times New Roman"/>
          <w:b/>
          <w:sz w:val="28"/>
          <w:szCs w:val="28"/>
          <w:lang w:eastAsia="ru-RU"/>
        </w:rPr>
        <w:t>Требования к безопасности, качеству, техническим характеристикам</w:t>
      </w:r>
      <w:r>
        <w:rPr>
          <w:rFonts w:ascii="Times New Roman" w:eastAsia="Times New Roman" w:hAnsi="Times New Roman" w:cs="Times New Roman"/>
          <w:b/>
          <w:sz w:val="28"/>
          <w:szCs w:val="28"/>
          <w:lang w:eastAsia="ru-RU"/>
        </w:rPr>
        <w:t xml:space="preserve"> </w:t>
      </w:r>
      <w:r w:rsidRPr="00040BFB">
        <w:rPr>
          <w:rFonts w:ascii="Times New Roman" w:eastAsia="Times New Roman" w:hAnsi="Times New Roman" w:cs="Times New Roman"/>
          <w:sz w:val="28"/>
          <w:szCs w:val="28"/>
          <w:lang w:eastAsia="ru-RU"/>
        </w:rPr>
        <w:t>указаны в техническом задании</w:t>
      </w:r>
      <w:r>
        <w:rPr>
          <w:rFonts w:ascii="Times New Roman" w:eastAsia="Times New Roman" w:hAnsi="Times New Roman" w:cs="Times New Roman"/>
          <w:sz w:val="28"/>
          <w:szCs w:val="28"/>
          <w:lang w:eastAsia="ru-RU"/>
        </w:rPr>
        <w:t xml:space="preserve"> (Приложение № 1)</w:t>
      </w:r>
    </w:p>
    <w:p w:rsidR="002267F1" w:rsidRDefault="002267F1" w:rsidP="00040BFB">
      <w:pPr>
        <w:spacing w:after="5" w:line="249" w:lineRule="auto"/>
        <w:ind w:right="-19" w:firstLine="709"/>
        <w:jc w:val="both"/>
        <w:rPr>
          <w:rFonts w:ascii="Times New Roman" w:eastAsia="Times New Roman" w:hAnsi="Times New Roman" w:cs="Times New Roman"/>
          <w:sz w:val="28"/>
          <w:szCs w:val="28"/>
          <w:lang w:eastAsia="ru-RU"/>
        </w:rPr>
      </w:pPr>
    </w:p>
    <w:p w:rsidR="002267F1" w:rsidRDefault="002267F1" w:rsidP="002267F1">
      <w:pPr>
        <w:ind w:firstLine="709"/>
        <w:jc w:val="both"/>
        <w:rPr>
          <w:rFonts w:ascii="Times New Roman" w:eastAsia="Times New Roman" w:hAnsi="Times New Roman" w:cs="Times New Roman"/>
          <w:color w:val="000000"/>
          <w:sz w:val="28"/>
          <w:szCs w:val="28"/>
          <w:lang w:eastAsia="ru-RU"/>
        </w:rPr>
      </w:pPr>
      <w:r w:rsidRPr="002267F1">
        <w:rPr>
          <w:rFonts w:ascii="Times New Roman" w:eastAsia="Times New Roman" w:hAnsi="Times New Roman" w:cs="Times New Roman"/>
          <w:b/>
          <w:sz w:val="28"/>
          <w:szCs w:val="28"/>
          <w:lang w:eastAsia="ru-RU"/>
        </w:rPr>
        <w:t>Требования к содержанию, форме, оформлению и составу заявки на участие в закупке</w:t>
      </w:r>
      <w:r>
        <w:rPr>
          <w:rFonts w:ascii="Times New Roman" w:eastAsia="Times New Roman" w:hAnsi="Times New Roman" w:cs="Times New Roman"/>
          <w:b/>
          <w:sz w:val="28"/>
          <w:szCs w:val="28"/>
          <w:lang w:eastAsia="ru-RU"/>
        </w:rPr>
        <w:t xml:space="preserve">: </w:t>
      </w:r>
      <w:r w:rsidR="00B80AEC">
        <w:rPr>
          <w:rFonts w:ascii="Times New Roman" w:eastAsia="Times New Roman" w:hAnsi="Times New Roman" w:cs="Times New Roman"/>
          <w:color w:val="000000"/>
          <w:sz w:val="28"/>
          <w:szCs w:val="28"/>
          <w:lang w:eastAsia="ru-RU"/>
        </w:rPr>
        <w:t>з</w:t>
      </w:r>
      <w:r w:rsidRPr="002267F1">
        <w:rPr>
          <w:rFonts w:ascii="Times New Roman" w:eastAsia="Times New Roman" w:hAnsi="Times New Roman" w:cs="Times New Roman"/>
          <w:color w:val="000000"/>
          <w:sz w:val="28"/>
          <w:szCs w:val="28"/>
          <w:lang w:eastAsia="ru-RU"/>
        </w:rPr>
        <w:t xml:space="preserve">аявки подаются в письменном виде, в запечатанных конвертах, с номерами извещения о проведении запроса котировок, наименованием и адресом организации. </w:t>
      </w:r>
      <w:r w:rsidR="00D26204">
        <w:rPr>
          <w:rFonts w:ascii="Times New Roman" w:eastAsia="Times New Roman" w:hAnsi="Times New Roman" w:cs="Times New Roman"/>
          <w:color w:val="000000"/>
          <w:sz w:val="28"/>
          <w:szCs w:val="28"/>
          <w:lang w:eastAsia="ru-RU"/>
        </w:rPr>
        <w:t>Перечень документов представляемых в составе котировочной заявки</w:t>
      </w:r>
      <w:r w:rsidR="00B80AEC">
        <w:rPr>
          <w:rFonts w:ascii="Times New Roman" w:eastAsia="Times New Roman" w:hAnsi="Times New Roman" w:cs="Times New Roman"/>
          <w:color w:val="000000"/>
          <w:sz w:val="28"/>
          <w:szCs w:val="28"/>
          <w:lang w:eastAsia="ru-RU"/>
        </w:rPr>
        <w:t xml:space="preserve"> </w:t>
      </w:r>
      <w:r w:rsidR="005F6093">
        <w:rPr>
          <w:rFonts w:ascii="Times New Roman" w:eastAsia="Times New Roman" w:hAnsi="Times New Roman" w:cs="Times New Roman"/>
          <w:color w:val="000000"/>
          <w:sz w:val="28"/>
          <w:szCs w:val="28"/>
          <w:lang w:eastAsia="ru-RU"/>
        </w:rPr>
        <w:t xml:space="preserve">направляется </w:t>
      </w:r>
      <w:r w:rsidR="00B80AEC">
        <w:rPr>
          <w:rFonts w:ascii="Times New Roman" w:eastAsia="Times New Roman" w:hAnsi="Times New Roman" w:cs="Times New Roman"/>
          <w:color w:val="000000"/>
          <w:sz w:val="28"/>
          <w:szCs w:val="28"/>
          <w:lang w:eastAsia="ru-RU"/>
        </w:rPr>
        <w:t xml:space="preserve">в соответствии с Приложением </w:t>
      </w:r>
      <w:r w:rsidR="00BD616B">
        <w:rPr>
          <w:rFonts w:ascii="Times New Roman" w:eastAsia="Times New Roman" w:hAnsi="Times New Roman" w:cs="Times New Roman"/>
          <w:color w:val="000000"/>
          <w:sz w:val="28"/>
          <w:szCs w:val="28"/>
          <w:lang w:eastAsia="ru-RU"/>
        </w:rPr>
        <w:t>2</w:t>
      </w:r>
      <w:r w:rsidR="00C817A9">
        <w:rPr>
          <w:rFonts w:ascii="Times New Roman" w:eastAsia="Times New Roman" w:hAnsi="Times New Roman" w:cs="Times New Roman"/>
          <w:color w:val="000000"/>
          <w:sz w:val="28"/>
          <w:szCs w:val="28"/>
          <w:lang w:eastAsia="ru-RU"/>
        </w:rPr>
        <w:t xml:space="preserve"> к настоящей Котировочной документации</w:t>
      </w:r>
      <w:r w:rsidR="00B80AEC">
        <w:rPr>
          <w:rFonts w:ascii="Times New Roman" w:eastAsia="Times New Roman" w:hAnsi="Times New Roman" w:cs="Times New Roman"/>
          <w:color w:val="000000"/>
          <w:sz w:val="28"/>
          <w:szCs w:val="28"/>
          <w:lang w:eastAsia="ru-RU"/>
        </w:rPr>
        <w:t>.</w:t>
      </w:r>
    </w:p>
    <w:p w:rsidR="003705B7" w:rsidRDefault="003705B7" w:rsidP="00386FA1">
      <w:pPr>
        <w:spacing w:after="5" w:line="269" w:lineRule="auto"/>
        <w:ind w:right="-19" w:firstLine="709"/>
        <w:jc w:val="both"/>
        <w:rPr>
          <w:rFonts w:ascii="Times New Roman" w:eastAsia="Times New Roman" w:hAnsi="Times New Roman" w:cs="Times New Roman"/>
          <w:b/>
          <w:color w:val="000000"/>
          <w:sz w:val="28"/>
          <w:szCs w:val="28"/>
          <w:lang w:eastAsia="ru-RU"/>
        </w:rPr>
      </w:pPr>
    </w:p>
    <w:p w:rsidR="00386FA1" w:rsidRPr="00386FA1" w:rsidRDefault="00386FA1" w:rsidP="00386FA1">
      <w:pPr>
        <w:spacing w:after="5" w:line="269" w:lineRule="auto"/>
        <w:ind w:right="-19" w:firstLine="709"/>
        <w:jc w:val="both"/>
        <w:rPr>
          <w:rFonts w:ascii="Times New Roman" w:eastAsia="Times New Roman" w:hAnsi="Times New Roman" w:cs="Times New Roman"/>
          <w:color w:val="FF0000"/>
          <w:sz w:val="28"/>
          <w:szCs w:val="28"/>
          <w:lang w:eastAsia="ru-RU"/>
        </w:rPr>
      </w:pPr>
      <w:r w:rsidRPr="00386FA1">
        <w:rPr>
          <w:rFonts w:ascii="Times New Roman" w:eastAsia="Times New Roman" w:hAnsi="Times New Roman" w:cs="Times New Roman"/>
          <w:b/>
          <w:color w:val="000000"/>
          <w:sz w:val="28"/>
          <w:szCs w:val="28"/>
          <w:lang w:eastAsia="ru-RU"/>
        </w:rPr>
        <w:t xml:space="preserve">Место, условия и сроки поставки товара: </w:t>
      </w:r>
      <w:r w:rsidRPr="00386FA1">
        <w:rPr>
          <w:rFonts w:ascii="Times New Roman" w:eastAsia="Times New Roman" w:hAnsi="Times New Roman" w:cs="Times New Roman"/>
          <w:color w:val="000000"/>
          <w:sz w:val="28"/>
          <w:szCs w:val="28"/>
          <w:lang w:eastAsia="ru-RU"/>
        </w:rPr>
        <w:t>по адресу</w:t>
      </w:r>
      <w:r w:rsidR="00C817A9">
        <w:rPr>
          <w:rFonts w:ascii="Times New Roman" w:eastAsia="Times New Roman" w:hAnsi="Times New Roman" w:cs="Times New Roman"/>
          <w:color w:val="000000"/>
          <w:sz w:val="28"/>
          <w:szCs w:val="28"/>
          <w:lang w:eastAsia="ru-RU"/>
        </w:rPr>
        <w:t>:</w:t>
      </w:r>
      <w:r w:rsidRPr="00386FA1">
        <w:rPr>
          <w:rFonts w:ascii="Times New Roman" w:eastAsia="Times New Roman" w:hAnsi="Times New Roman" w:cs="Times New Roman"/>
          <w:color w:val="000000"/>
          <w:sz w:val="28"/>
          <w:szCs w:val="28"/>
          <w:lang w:eastAsia="ru-RU"/>
        </w:rPr>
        <w:t xml:space="preserve"> 352380, Краснодарский край, Кавказский район, Кропоткин город, Журавлиная ул., 6 с момента заключения договора </w:t>
      </w:r>
      <w:r w:rsidRPr="00386FA1">
        <w:rPr>
          <w:rFonts w:ascii="Times New Roman" w:eastAsia="Times New Roman" w:hAnsi="Times New Roman" w:cs="Times New Roman"/>
          <w:sz w:val="28"/>
          <w:szCs w:val="28"/>
          <w:lang w:eastAsia="ru-RU"/>
        </w:rPr>
        <w:t xml:space="preserve">в течение 70 календарных дней.   </w:t>
      </w:r>
    </w:p>
    <w:p w:rsidR="00386FA1" w:rsidRPr="00386FA1" w:rsidRDefault="00386FA1" w:rsidP="00386FA1">
      <w:pPr>
        <w:spacing w:after="5" w:line="269" w:lineRule="auto"/>
        <w:ind w:firstLine="709"/>
        <w:jc w:val="both"/>
        <w:rPr>
          <w:rFonts w:ascii="Times New Roman" w:eastAsia="Times New Roman" w:hAnsi="Times New Roman" w:cs="Times New Roman"/>
          <w:color w:val="000000"/>
          <w:sz w:val="28"/>
          <w:szCs w:val="28"/>
          <w:lang w:eastAsia="ru-RU"/>
        </w:rPr>
      </w:pPr>
      <w:r w:rsidRPr="00386FA1">
        <w:rPr>
          <w:rFonts w:ascii="Times New Roman" w:eastAsia="Times New Roman" w:hAnsi="Times New Roman" w:cs="Times New Roman"/>
          <w:color w:val="000000"/>
          <w:sz w:val="28"/>
          <w:szCs w:val="28"/>
          <w:lang w:eastAsia="ru-RU"/>
        </w:rPr>
        <w:t>Оборудование видеоколоноскоп ЕС-380</w:t>
      </w:r>
      <w:r w:rsidRPr="00386FA1">
        <w:rPr>
          <w:rFonts w:ascii="Times New Roman" w:eastAsia="Times New Roman" w:hAnsi="Times New Roman" w:cs="Times New Roman"/>
          <w:color w:val="000000"/>
          <w:sz w:val="28"/>
          <w:szCs w:val="28"/>
          <w:lang w:val="en-US" w:eastAsia="ru-RU"/>
        </w:rPr>
        <w:t>LKp</w:t>
      </w:r>
      <w:r w:rsidRPr="00386FA1">
        <w:rPr>
          <w:rFonts w:ascii="Times New Roman" w:eastAsia="Times New Roman" w:hAnsi="Times New Roman" w:cs="Times New Roman"/>
          <w:color w:val="000000"/>
          <w:sz w:val="28"/>
          <w:szCs w:val="28"/>
          <w:lang w:eastAsia="ru-RU"/>
        </w:rPr>
        <w:t xml:space="preserve"> </w:t>
      </w:r>
      <w:r w:rsidRPr="00386FA1">
        <w:rPr>
          <w:rFonts w:ascii="Times New Roman" w:eastAsia="Times New Roman" w:hAnsi="Times New Roman" w:cs="Times New Roman"/>
          <w:color w:val="000000"/>
          <w:sz w:val="28"/>
          <w:szCs w:val="28"/>
          <w:lang w:val="en-US" w:eastAsia="ru-RU"/>
        </w:rPr>
        <w:t>PENTAX</w:t>
      </w:r>
      <w:r w:rsidRPr="00386FA1">
        <w:rPr>
          <w:rFonts w:ascii="Times New Roman" w:eastAsia="Times New Roman" w:hAnsi="Times New Roman" w:cs="Times New Roman"/>
          <w:color w:val="000000"/>
          <w:sz w:val="28"/>
          <w:szCs w:val="28"/>
          <w:lang w:eastAsia="ru-RU"/>
        </w:rPr>
        <w:t xml:space="preserve"> (</w:t>
      </w:r>
      <w:r w:rsidRPr="00386FA1">
        <w:rPr>
          <w:rFonts w:ascii="Times New Roman" w:eastAsia="Times New Roman" w:hAnsi="Times New Roman" w:cs="Times New Roman"/>
          <w:color w:val="000000"/>
          <w:sz w:val="28"/>
          <w:szCs w:val="28"/>
          <w:lang w:val="en-US" w:eastAsia="ru-RU"/>
        </w:rPr>
        <w:t>HOYA</w:t>
      </w:r>
      <w:r w:rsidRPr="00386FA1">
        <w:rPr>
          <w:rFonts w:ascii="Times New Roman" w:eastAsia="Times New Roman" w:hAnsi="Times New Roman" w:cs="Times New Roman"/>
          <w:color w:val="000000"/>
          <w:sz w:val="28"/>
          <w:szCs w:val="28"/>
          <w:lang w:eastAsia="ru-RU"/>
        </w:rPr>
        <w:t xml:space="preserve"> </w:t>
      </w:r>
      <w:r w:rsidRPr="00386FA1">
        <w:rPr>
          <w:rFonts w:ascii="Times New Roman" w:eastAsia="Times New Roman" w:hAnsi="Times New Roman" w:cs="Times New Roman"/>
          <w:color w:val="000000"/>
          <w:sz w:val="28"/>
          <w:szCs w:val="28"/>
          <w:lang w:val="en-US" w:eastAsia="ru-RU"/>
        </w:rPr>
        <w:t>Corporation</w:t>
      </w:r>
      <w:r w:rsidRPr="00386FA1">
        <w:rPr>
          <w:rFonts w:ascii="Times New Roman" w:eastAsia="Times New Roman" w:hAnsi="Times New Roman" w:cs="Times New Roman"/>
          <w:color w:val="000000"/>
          <w:sz w:val="28"/>
          <w:szCs w:val="28"/>
          <w:lang w:eastAsia="ru-RU"/>
        </w:rPr>
        <w:t>) (Япония) с дополнительными принадлежностями должен поставляться в упаковке, гарантирующей полную его сохранность при отгрузке, транспортировке и хранении.</w:t>
      </w:r>
    </w:p>
    <w:p w:rsidR="00386FA1" w:rsidRPr="00386FA1" w:rsidRDefault="00386FA1" w:rsidP="00386FA1">
      <w:pPr>
        <w:spacing w:after="24"/>
        <w:ind w:firstLine="709"/>
        <w:jc w:val="both"/>
        <w:rPr>
          <w:rFonts w:ascii="Times New Roman" w:eastAsia="Times New Roman" w:hAnsi="Times New Roman" w:cs="Times New Roman"/>
          <w:color w:val="000000"/>
          <w:sz w:val="28"/>
          <w:szCs w:val="28"/>
          <w:lang w:eastAsia="ru-RU"/>
        </w:rPr>
      </w:pPr>
      <w:r w:rsidRPr="00386FA1">
        <w:rPr>
          <w:rFonts w:ascii="Times New Roman" w:eastAsia="Times New Roman" w:hAnsi="Times New Roman" w:cs="Times New Roman"/>
          <w:color w:val="000000"/>
          <w:sz w:val="28"/>
          <w:szCs w:val="28"/>
          <w:lang w:eastAsia="ru-RU"/>
        </w:rPr>
        <w:t xml:space="preserve"> </w:t>
      </w:r>
    </w:p>
    <w:p w:rsidR="005F6093" w:rsidRPr="005F6093" w:rsidRDefault="005F6093" w:rsidP="005F6093">
      <w:pPr>
        <w:spacing w:after="5" w:line="249" w:lineRule="auto"/>
        <w:ind w:right="-19"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b/>
          <w:color w:val="000000"/>
          <w:sz w:val="28"/>
          <w:szCs w:val="28"/>
          <w:lang w:eastAsia="ru-RU"/>
        </w:rPr>
        <w:t>Начальная (максимальная) цена договора:</w:t>
      </w:r>
      <w:r w:rsidRPr="005F6093">
        <w:rPr>
          <w:rFonts w:ascii="Times New Roman" w:eastAsia="Times New Roman" w:hAnsi="Times New Roman" w:cs="Times New Roman"/>
          <w:color w:val="000000"/>
          <w:sz w:val="28"/>
          <w:szCs w:val="28"/>
          <w:lang w:eastAsia="ru-RU"/>
        </w:rPr>
        <w:t xml:space="preserve"> 2 000 000,00 руб. </w:t>
      </w:r>
    </w:p>
    <w:p w:rsidR="005F6093" w:rsidRPr="005F6093" w:rsidRDefault="005F6093" w:rsidP="005F6093">
      <w:pPr>
        <w:spacing w:after="0"/>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Начальная (максимальная) цена договора сформирована на основании полученных 3 (трех) коммерческих предложений от поставщиков. </w:t>
      </w:r>
    </w:p>
    <w:p w:rsidR="005F6093" w:rsidRPr="005F6093" w:rsidRDefault="005F6093" w:rsidP="005F6093">
      <w:pPr>
        <w:spacing w:after="23"/>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lastRenderedPageBreak/>
        <w:t xml:space="preserve">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В цену договора включены расходы по доставке, разгрузке, монтажу, пусконаладочным работам, вводу в эксплуатацию, обучение персонала, уплату всех налогов, сборов, таможенных пошлин и иных обязательных платежей. </w:t>
      </w:r>
    </w:p>
    <w:p w:rsidR="005F6093" w:rsidRDefault="005F6093" w:rsidP="005F6093">
      <w:pPr>
        <w:spacing w:after="5" w:line="269" w:lineRule="auto"/>
        <w:ind w:firstLine="709"/>
        <w:jc w:val="both"/>
        <w:rPr>
          <w:rFonts w:ascii="Times New Roman" w:eastAsia="Times New Roman" w:hAnsi="Times New Roman" w:cs="Times New Roman"/>
          <w:b/>
          <w:color w:val="000000"/>
          <w:sz w:val="28"/>
          <w:szCs w:val="28"/>
          <w:lang w:eastAsia="ru-RU"/>
        </w:rPr>
      </w:pP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b/>
          <w:color w:val="000000"/>
          <w:sz w:val="28"/>
          <w:szCs w:val="28"/>
          <w:lang w:eastAsia="ru-RU"/>
        </w:rPr>
        <w:t>Даты начала и окончания подачи заявок</w:t>
      </w:r>
      <w:r>
        <w:rPr>
          <w:rFonts w:ascii="Times New Roman" w:eastAsia="Times New Roman" w:hAnsi="Times New Roman" w:cs="Times New Roman"/>
          <w:b/>
          <w:color w:val="000000"/>
          <w:sz w:val="28"/>
          <w:szCs w:val="28"/>
          <w:lang w:eastAsia="ru-RU"/>
        </w:rPr>
        <w:t xml:space="preserve"> на участие в закупке</w:t>
      </w:r>
      <w:r w:rsidRPr="005F6093">
        <w:rPr>
          <w:rFonts w:ascii="Times New Roman" w:eastAsia="Times New Roman" w:hAnsi="Times New Roman" w:cs="Times New Roman"/>
          <w:b/>
          <w:color w:val="000000"/>
          <w:sz w:val="28"/>
          <w:szCs w:val="28"/>
          <w:lang w:eastAsia="ru-RU"/>
        </w:rPr>
        <w:t xml:space="preserve">: </w:t>
      </w:r>
      <w:r w:rsidRPr="005F6093">
        <w:rPr>
          <w:rFonts w:ascii="Times New Roman" w:eastAsia="Times New Roman" w:hAnsi="Times New Roman" w:cs="Times New Roman"/>
          <w:color w:val="000000"/>
          <w:sz w:val="28"/>
          <w:szCs w:val="28"/>
          <w:lang w:eastAsia="ru-RU"/>
        </w:rPr>
        <w:t xml:space="preserve">с 10-00 час. 16.07.2018 г. до 10-00 час. 20.07.2018 г. </w:t>
      </w:r>
      <w:r w:rsidRPr="005F6093">
        <w:rPr>
          <w:rFonts w:ascii="Times New Roman" w:eastAsia="Times New Roman" w:hAnsi="Times New Roman" w:cs="Times New Roman"/>
          <w:i/>
          <w:color w:val="000000"/>
          <w:sz w:val="28"/>
          <w:szCs w:val="28"/>
          <w:lang w:eastAsia="ru-RU"/>
        </w:rPr>
        <w:t xml:space="preserve"> </w:t>
      </w:r>
    </w:p>
    <w:p w:rsidR="005F6093" w:rsidRDefault="005F6093" w:rsidP="005F6093">
      <w:pPr>
        <w:spacing w:after="5" w:line="249" w:lineRule="auto"/>
        <w:ind w:firstLine="709"/>
        <w:jc w:val="both"/>
        <w:rPr>
          <w:rFonts w:ascii="Times New Roman" w:eastAsia="Times New Roman" w:hAnsi="Times New Roman" w:cs="Times New Roman"/>
          <w:b/>
          <w:color w:val="000000"/>
          <w:sz w:val="28"/>
          <w:szCs w:val="28"/>
          <w:lang w:eastAsia="ru-RU"/>
        </w:rPr>
      </w:pPr>
    </w:p>
    <w:p w:rsidR="005F6093" w:rsidRDefault="005F6093" w:rsidP="005F6093">
      <w:pPr>
        <w:spacing w:after="5" w:line="249" w:lineRule="auto"/>
        <w:ind w:firstLine="709"/>
        <w:jc w:val="both"/>
        <w:rPr>
          <w:rFonts w:ascii="Times New Roman" w:eastAsia="Times New Roman" w:hAnsi="Times New Roman" w:cs="Times New Roman"/>
          <w:b/>
          <w:color w:val="000000"/>
          <w:sz w:val="28"/>
          <w:szCs w:val="28"/>
          <w:lang w:eastAsia="ru-RU"/>
        </w:rPr>
      </w:pPr>
      <w:r w:rsidRPr="003E04DB">
        <w:rPr>
          <w:rFonts w:ascii="Times New Roman" w:eastAsia="Times New Roman" w:hAnsi="Times New Roman" w:cs="Times New Roman"/>
          <w:b/>
          <w:color w:val="000000"/>
          <w:sz w:val="28"/>
          <w:szCs w:val="28"/>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r w:rsidR="003E04DB">
        <w:rPr>
          <w:rFonts w:ascii="Times New Roman" w:eastAsia="Times New Roman" w:hAnsi="Times New Roman" w:cs="Times New Roman"/>
          <w:b/>
          <w:color w:val="000000"/>
          <w:sz w:val="28"/>
          <w:szCs w:val="28"/>
          <w:lang w:eastAsia="ru-RU"/>
        </w:rPr>
        <w:t>:</w:t>
      </w:r>
    </w:p>
    <w:p w:rsidR="005F6093" w:rsidRPr="005F6093" w:rsidRDefault="005F6093" w:rsidP="003E04DB">
      <w:pPr>
        <w:spacing w:after="5" w:line="271" w:lineRule="auto"/>
        <w:ind w:right="24"/>
        <w:jc w:val="both"/>
        <w:rPr>
          <w:rFonts w:ascii="Times New Roman" w:eastAsia="Times New Roman" w:hAnsi="Times New Roman" w:cs="Times New Roman"/>
          <w:color w:val="000000"/>
          <w:sz w:val="28"/>
          <w:lang w:eastAsia="ru-RU"/>
        </w:rPr>
      </w:pPr>
      <w:r w:rsidRPr="005F6093">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14:anchorId="0B3E6CF2" wp14:editId="74E6266D">
            <wp:simplePos x="0" y="0"/>
            <wp:positionH relativeFrom="page">
              <wp:posOffset>6491808</wp:posOffset>
            </wp:positionH>
            <wp:positionV relativeFrom="page">
              <wp:posOffset>192079</wp:posOffset>
            </wp:positionV>
            <wp:extent cx="707421" cy="439037"/>
            <wp:effectExtent l="0" t="0" r="0" b="0"/>
            <wp:wrapTopAndBottom/>
            <wp:docPr id="105982" name="Picture 105982"/>
            <wp:cNvGraphicFramePr/>
            <a:graphic xmlns:a="http://schemas.openxmlformats.org/drawingml/2006/main">
              <a:graphicData uri="http://schemas.openxmlformats.org/drawingml/2006/picture">
                <pic:pic xmlns:pic="http://schemas.openxmlformats.org/drawingml/2006/picture">
                  <pic:nvPicPr>
                    <pic:cNvPr id="105982" name="Picture 105982"/>
                    <pic:cNvPicPr/>
                  </pic:nvPicPr>
                  <pic:blipFill>
                    <a:blip r:embed="rId8"/>
                    <a:stretch>
                      <a:fillRect/>
                    </a:stretch>
                  </pic:blipFill>
                  <pic:spPr>
                    <a:xfrm>
                      <a:off x="0" y="0"/>
                      <a:ext cx="707421" cy="439037"/>
                    </a:xfrm>
                    <a:prstGeom prst="rect">
                      <a:avLst/>
                    </a:prstGeom>
                  </pic:spPr>
                </pic:pic>
              </a:graphicData>
            </a:graphic>
          </wp:anchor>
        </w:drawing>
      </w:r>
      <w:r w:rsidRPr="005F6093">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14:anchorId="3C5D0B60" wp14:editId="588A2B61">
            <wp:simplePos x="0" y="0"/>
            <wp:positionH relativeFrom="page">
              <wp:posOffset>3405988</wp:posOffset>
            </wp:positionH>
            <wp:positionV relativeFrom="page">
              <wp:posOffset>524405</wp:posOffset>
            </wp:positionV>
            <wp:extent cx="42689" cy="30489"/>
            <wp:effectExtent l="0" t="0" r="0" b="0"/>
            <wp:wrapTopAndBottom/>
            <wp:docPr id="338643" name="Picture 338643"/>
            <wp:cNvGraphicFramePr/>
            <a:graphic xmlns:a="http://schemas.openxmlformats.org/drawingml/2006/main">
              <a:graphicData uri="http://schemas.openxmlformats.org/drawingml/2006/picture">
                <pic:pic xmlns:pic="http://schemas.openxmlformats.org/drawingml/2006/picture">
                  <pic:nvPicPr>
                    <pic:cNvPr id="338643" name="Picture 338643"/>
                    <pic:cNvPicPr/>
                  </pic:nvPicPr>
                  <pic:blipFill>
                    <a:blip r:embed="rId9"/>
                    <a:stretch>
                      <a:fillRect/>
                    </a:stretch>
                  </pic:blipFill>
                  <pic:spPr>
                    <a:xfrm>
                      <a:off x="0" y="0"/>
                      <a:ext cx="42689" cy="30489"/>
                    </a:xfrm>
                    <a:prstGeom prst="rect">
                      <a:avLst/>
                    </a:prstGeom>
                  </pic:spPr>
                </pic:pic>
              </a:graphicData>
            </a:graphic>
          </wp:anchor>
        </w:drawing>
      </w:r>
      <w:r w:rsidRPr="005F6093">
        <w:rPr>
          <w:rFonts w:ascii="Times New Roman" w:eastAsia="Times New Roman" w:hAnsi="Times New Roman" w:cs="Times New Roman"/>
          <w:color w:val="000000"/>
          <w:sz w:val="28"/>
          <w:lang w:eastAsia="ru-RU"/>
        </w:rPr>
        <w:t>Участник закупки вправе направить заказчику и/или организатору процедуры закупки письменный запрос на разъяснение документации о закупке в срок</w:t>
      </w:r>
      <w:r>
        <w:rPr>
          <w:rFonts w:ascii="Times New Roman" w:eastAsia="Times New Roman" w:hAnsi="Times New Roman" w:cs="Times New Roman"/>
          <w:color w:val="000000"/>
          <w:sz w:val="28"/>
          <w:lang w:eastAsia="ru-RU"/>
        </w:rPr>
        <w:t xml:space="preserve"> с </w:t>
      </w:r>
      <w:r w:rsidR="009D3F7C">
        <w:rPr>
          <w:rFonts w:ascii="Times New Roman" w:eastAsia="Times New Roman" w:hAnsi="Times New Roman" w:cs="Times New Roman"/>
          <w:color w:val="000000"/>
          <w:sz w:val="28"/>
          <w:lang w:eastAsia="ru-RU"/>
        </w:rPr>
        <w:t xml:space="preserve">10-00 часов </w:t>
      </w:r>
      <w:r>
        <w:rPr>
          <w:rFonts w:ascii="Times New Roman" w:eastAsia="Times New Roman" w:hAnsi="Times New Roman" w:cs="Times New Roman"/>
          <w:color w:val="000000"/>
          <w:sz w:val="28"/>
          <w:lang w:eastAsia="ru-RU"/>
        </w:rPr>
        <w:t xml:space="preserve">16.07.2018г. </w:t>
      </w:r>
      <w:r w:rsidR="003E04DB">
        <w:rPr>
          <w:rFonts w:ascii="Times New Roman" w:eastAsia="Times New Roman" w:hAnsi="Times New Roman" w:cs="Times New Roman"/>
          <w:color w:val="000000"/>
          <w:sz w:val="28"/>
          <w:lang w:eastAsia="ru-RU"/>
        </w:rPr>
        <w:t>д</w:t>
      </w:r>
      <w:r>
        <w:rPr>
          <w:rFonts w:ascii="Times New Roman" w:eastAsia="Times New Roman" w:hAnsi="Times New Roman" w:cs="Times New Roman"/>
          <w:color w:val="000000"/>
          <w:sz w:val="28"/>
          <w:lang w:eastAsia="ru-RU"/>
        </w:rPr>
        <w:t xml:space="preserve">о </w:t>
      </w:r>
      <w:r w:rsidR="003E04DB">
        <w:rPr>
          <w:rFonts w:ascii="Times New Roman" w:eastAsia="Times New Roman" w:hAnsi="Times New Roman" w:cs="Times New Roman"/>
          <w:color w:val="000000"/>
          <w:sz w:val="28"/>
          <w:lang w:eastAsia="ru-RU"/>
        </w:rPr>
        <w:t xml:space="preserve">10-00 часов </w:t>
      </w:r>
      <w:r w:rsidR="009D3F7C">
        <w:rPr>
          <w:rFonts w:ascii="Times New Roman" w:eastAsia="Times New Roman" w:hAnsi="Times New Roman" w:cs="Times New Roman"/>
          <w:color w:val="000000"/>
          <w:sz w:val="28"/>
          <w:lang w:eastAsia="ru-RU"/>
        </w:rPr>
        <w:t>18</w:t>
      </w:r>
      <w:r>
        <w:rPr>
          <w:rFonts w:ascii="Times New Roman" w:eastAsia="Times New Roman" w:hAnsi="Times New Roman" w:cs="Times New Roman"/>
          <w:color w:val="000000"/>
          <w:sz w:val="28"/>
          <w:lang w:eastAsia="ru-RU"/>
        </w:rPr>
        <w:t>.07.2018г.</w:t>
      </w:r>
      <w:r w:rsidRPr="005F6093">
        <w:rPr>
          <w:rFonts w:ascii="Times New Roman" w:eastAsia="Times New Roman" w:hAnsi="Times New Roman" w:cs="Times New Roman"/>
          <w:color w:val="000000"/>
          <w:sz w:val="28"/>
          <w:lang w:eastAsia="ru-RU"/>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r>
        <w:rPr>
          <w:rFonts w:ascii="Times New Roman" w:eastAsia="Times New Roman" w:hAnsi="Times New Roman" w:cs="Times New Roman"/>
          <w:color w:val="000000"/>
          <w:sz w:val="28"/>
          <w:lang w:eastAsia="ru-RU"/>
        </w:rPr>
        <w:t xml:space="preserve">Разъяснения предоставляются </w:t>
      </w:r>
      <w:r w:rsidRPr="005F6093">
        <w:rPr>
          <w:rFonts w:ascii="Times New Roman" w:eastAsia="Times New Roman" w:hAnsi="Times New Roman" w:cs="Times New Roman"/>
          <w:color w:val="000000"/>
          <w:sz w:val="28"/>
          <w:lang w:eastAsia="ru-RU"/>
        </w:rPr>
        <w:t xml:space="preserve">не позднее </w:t>
      </w:r>
      <w:r w:rsidR="009D3F7C">
        <w:rPr>
          <w:rFonts w:ascii="Times New Roman" w:eastAsia="Times New Roman" w:hAnsi="Times New Roman" w:cs="Times New Roman"/>
          <w:color w:val="000000"/>
          <w:sz w:val="28"/>
          <w:lang w:eastAsia="ru-RU"/>
        </w:rPr>
        <w:t>2</w:t>
      </w:r>
      <w:r w:rsidRPr="005F6093">
        <w:rPr>
          <w:rFonts w:ascii="Times New Roman" w:eastAsia="Times New Roman" w:hAnsi="Times New Roman" w:cs="Times New Roman"/>
          <w:color w:val="000000"/>
          <w:sz w:val="28"/>
          <w:lang w:eastAsia="ru-RU"/>
        </w:rPr>
        <w:t xml:space="preserve"> дней со дня </w:t>
      </w:r>
      <w:r>
        <w:rPr>
          <w:rFonts w:ascii="Times New Roman" w:eastAsia="Times New Roman" w:hAnsi="Times New Roman" w:cs="Times New Roman"/>
          <w:color w:val="000000"/>
          <w:sz w:val="28"/>
          <w:lang w:eastAsia="ru-RU"/>
        </w:rPr>
        <w:t>поступления запроса</w:t>
      </w:r>
      <w:r w:rsidR="009D3F7C">
        <w:rPr>
          <w:rFonts w:ascii="Times New Roman" w:eastAsia="Times New Roman" w:hAnsi="Times New Roman" w:cs="Times New Roman"/>
          <w:color w:val="000000"/>
          <w:sz w:val="28"/>
          <w:lang w:eastAsia="ru-RU"/>
        </w:rPr>
        <w:t>, путем размещения информации на официальном сайте НУЗ «Узловая поликлиника на ст. Кавказская ОАО «РЖД»</w:t>
      </w:r>
      <w:r w:rsidRPr="005F6093">
        <w:rPr>
          <w:rFonts w:ascii="Times New Roman" w:eastAsia="Times New Roman" w:hAnsi="Times New Roman" w:cs="Times New Roman"/>
          <w:color w:val="000000"/>
          <w:sz w:val="28"/>
          <w:lang w:eastAsia="ru-RU"/>
        </w:rPr>
        <w:t>.</w:t>
      </w:r>
    </w:p>
    <w:p w:rsidR="005F6093" w:rsidRDefault="005F6093" w:rsidP="005F6093">
      <w:pPr>
        <w:spacing w:after="5" w:line="249" w:lineRule="auto"/>
        <w:ind w:firstLine="709"/>
        <w:jc w:val="both"/>
        <w:rPr>
          <w:rFonts w:ascii="Times New Roman" w:eastAsia="Times New Roman" w:hAnsi="Times New Roman" w:cs="Times New Roman"/>
          <w:b/>
          <w:color w:val="000000"/>
          <w:sz w:val="28"/>
          <w:szCs w:val="28"/>
          <w:lang w:eastAsia="ru-RU"/>
        </w:rPr>
      </w:pPr>
    </w:p>
    <w:p w:rsidR="005F6093" w:rsidRDefault="005F6093" w:rsidP="005F6093">
      <w:pPr>
        <w:spacing w:after="5" w:line="249" w:lineRule="auto"/>
        <w:ind w:firstLine="709"/>
        <w:jc w:val="both"/>
        <w:rPr>
          <w:rFonts w:ascii="Times New Roman" w:eastAsia="Times New Roman" w:hAnsi="Times New Roman" w:cs="Times New Roman"/>
          <w:b/>
          <w:color w:val="000000"/>
          <w:sz w:val="28"/>
          <w:szCs w:val="28"/>
          <w:lang w:eastAsia="ru-RU"/>
        </w:rPr>
      </w:pPr>
    </w:p>
    <w:p w:rsidR="005F6093" w:rsidRDefault="005F6093" w:rsidP="005F6093">
      <w:pPr>
        <w:spacing w:after="5" w:line="24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b/>
          <w:color w:val="000000"/>
          <w:sz w:val="28"/>
          <w:szCs w:val="28"/>
          <w:lang w:eastAsia="ru-RU"/>
        </w:rPr>
        <w:t xml:space="preserve">Место, дата и время вскрытия конвертов с заявками: </w:t>
      </w:r>
      <w:r w:rsidRPr="005F6093">
        <w:rPr>
          <w:rFonts w:ascii="Times New Roman" w:eastAsia="Times New Roman" w:hAnsi="Times New Roman" w:cs="Times New Roman"/>
          <w:color w:val="000000"/>
          <w:sz w:val="28"/>
          <w:szCs w:val="28"/>
          <w:lang w:eastAsia="ru-RU"/>
        </w:rPr>
        <w:t>г. Кропоткин, ул. Журавлиная, 6</w:t>
      </w:r>
      <w:r w:rsidR="00C817A9">
        <w:rPr>
          <w:rFonts w:ascii="Times New Roman" w:eastAsia="Times New Roman" w:hAnsi="Times New Roman" w:cs="Times New Roman"/>
          <w:color w:val="000000"/>
          <w:sz w:val="28"/>
          <w:szCs w:val="28"/>
          <w:lang w:eastAsia="ru-RU"/>
        </w:rPr>
        <w:t>,</w:t>
      </w:r>
      <w:r w:rsidRPr="005F6093">
        <w:rPr>
          <w:rFonts w:ascii="Times New Roman" w:eastAsia="Times New Roman" w:hAnsi="Times New Roman" w:cs="Times New Roman"/>
          <w:color w:val="000000"/>
          <w:sz w:val="28"/>
          <w:szCs w:val="28"/>
          <w:lang w:eastAsia="ru-RU"/>
        </w:rPr>
        <w:t xml:space="preserve"> </w:t>
      </w:r>
      <w:r w:rsidRPr="005F6093">
        <w:rPr>
          <w:rFonts w:ascii="Times New Roman" w:eastAsia="Times New Roman" w:hAnsi="Times New Roman" w:cs="Times New Roman"/>
          <w:sz w:val="28"/>
          <w:szCs w:val="28"/>
          <w:lang w:eastAsia="ru-RU"/>
        </w:rPr>
        <w:t>материальный</w:t>
      </w:r>
      <w:r w:rsidRPr="005F6093">
        <w:rPr>
          <w:rFonts w:ascii="Times New Roman" w:eastAsia="Times New Roman" w:hAnsi="Times New Roman" w:cs="Times New Roman"/>
          <w:color w:val="000000"/>
          <w:sz w:val="28"/>
          <w:szCs w:val="28"/>
          <w:lang w:eastAsia="ru-RU"/>
        </w:rPr>
        <w:t xml:space="preserve"> отдел бухгалтерии, </w:t>
      </w:r>
      <w:r w:rsidRPr="005F6093">
        <w:rPr>
          <w:rFonts w:ascii="Times New Roman" w:eastAsia="Times New Roman" w:hAnsi="Times New Roman" w:cs="Times New Roman"/>
          <w:b/>
          <w:color w:val="000000"/>
          <w:sz w:val="28"/>
          <w:szCs w:val="28"/>
          <w:u w:val="single" w:color="000000"/>
          <w:lang w:eastAsia="ru-RU"/>
        </w:rPr>
        <w:t>20.07.2018 г . в 10-10 час.</w:t>
      </w:r>
      <w:r w:rsidRPr="005F6093">
        <w:rPr>
          <w:rFonts w:ascii="Times New Roman" w:eastAsia="Times New Roman" w:hAnsi="Times New Roman" w:cs="Times New Roman"/>
          <w:b/>
          <w:color w:val="000000"/>
          <w:sz w:val="28"/>
          <w:szCs w:val="28"/>
          <w:lang w:eastAsia="ru-RU"/>
        </w:rPr>
        <w:t xml:space="preserve"> </w:t>
      </w:r>
      <w:r w:rsidR="00F03F4D" w:rsidRPr="00F03F4D">
        <w:rPr>
          <w:rFonts w:ascii="Times New Roman" w:eastAsia="Times New Roman" w:hAnsi="Times New Roman" w:cs="Times New Roman"/>
          <w:color w:val="000000"/>
          <w:sz w:val="28"/>
          <w:szCs w:val="28"/>
          <w:lang w:eastAsia="ru-RU"/>
        </w:rPr>
        <w:t>Вскрытие конвертов</w:t>
      </w:r>
      <w:r w:rsidR="00F03F4D">
        <w:rPr>
          <w:rFonts w:ascii="Times New Roman" w:eastAsia="Times New Roman" w:hAnsi="Times New Roman" w:cs="Times New Roman"/>
          <w:color w:val="000000"/>
          <w:sz w:val="28"/>
          <w:szCs w:val="28"/>
          <w:lang w:eastAsia="ru-RU"/>
        </w:rPr>
        <w:t xml:space="preserve"> и объявление информации, содержащейся в заявках производится в соответствии с очередностью их поступления. При вскрытии конвертов с конкурсными заявками объявляется:</w:t>
      </w:r>
    </w:p>
    <w:p w:rsidR="00F03F4D" w:rsidRDefault="00521C8A" w:rsidP="00F03F4D">
      <w:pPr>
        <w:pStyle w:val="a4"/>
        <w:numPr>
          <w:ilvl w:val="0"/>
          <w:numId w:val="3"/>
        </w:numPr>
        <w:spacing w:after="5" w:line="24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F03F4D">
        <w:rPr>
          <w:rFonts w:ascii="Times New Roman" w:eastAsia="Times New Roman" w:hAnsi="Times New Roman" w:cs="Times New Roman"/>
          <w:color w:val="000000"/>
          <w:sz w:val="28"/>
          <w:szCs w:val="28"/>
          <w:lang w:eastAsia="ru-RU"/>
        </w:rPr>
        <w:t>аименование участника закупки,</w:t>
      </w:r>
    </w:p>
    <w:p w:rsidR="00F03F4D" w:rsidRDefault="00521C8A" w:rsidP="00F03F4D">
      <w:pPr>
        <w:pStyle w:val="a4"/>
        <w:numPr>
          <w:ilvl w:val="0"/>
          <w:numId w:val="3"/>
        </w:numPr>
        <w:spacing w:after="5" w:line="24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изложенные в финансово-коммерческом предложении участника закупки, используемые для оценки заявок,</w:t>
      </w:r>
    </w:p>
    <w:p w:rsidR="00521C8A" w:rsidRDefault="00521C8A" w:rsidP="00F03F4D">
      <w:pPr>
        <w:pStyle w:val="a4"/>
        <w:numPr>
          <w:ilvl w:val="0"/>
          <w:numId w:val="3"/>
        </w:numPr>
        <w:spacing w:after="5" w:line="24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иная информация (при необходимости).</w:t>
      </w:r>
    </w:p>
    <w:p w:rsidR="00521C8A" w:rsidRPr="00521C8A" w:rsidRDefault="00521C8A" w:rsidP="00521C8A">
      <w:pPr>
        <w:spacing w:after="5" w:line="24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вскрытии конвертов с заявками, документы по существу не рассматриваются. По итогам вскрытия конвертов формируется протокол, который подлежит публикации на официальном сайте не позднее 3 дней с даты его подписания.</w:t>
      </w:r>
    </w:p>
    <w:p w:rsidR="005F6093" w:rsidRPr="005F6093" w:rsidRDefault="005F6093" w:rsidP="005F6093">
      <w:pPr>
        <w:spacing w:after="20"/>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b/>
          <w:color w:val="000000"/>
          <w:sz w:val="28"/>
          <w:szCs w:val="28"/>
          <w:lang w:eastAsia="ru-RU"/>
        </w:rPr>
        <w:t xml:space="preserve">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b/>
          <w:color w:val="000000"/>
          <w:sz w:val="28"/>
          <w:szCs w:val="28"/>
          <w:lang w:eastAsia="ru-RU"/>
        </w:rPr>
        <w:t>Рассмотрение и оценка котировочных заявок:</w:t>
      </w:r>
      <w:r w:rsidRPr="005F6093">
        <w:rPr>
          <w:rFonts w:ascii="Times New Roman" w:eastAsia="Times New Roman" w:hAnsi="Times New Roman" w:cs="Times New Roman"/>
          <w:color w:val="FF0000"/>
          <w:sz w:val="28"/>
          <w:szCs w:val="28"/>
          <w:lang w:eastAsia="ru-RU"/>
        </w:rPr>
        <w:t xml:space="preserve"> </w:t>
      </w:r>
      <w:r w:rsidRPr="005F6093">
        <w:rPr>
          <w:rFonts w:ascii="Times New Roman" w:eastAsia="Times New Roman" w:hAnsi="Times New Roman" w:cs="Times New Roman"/>
          <w:color w:val="000000"/>
          <w:sz w:val="28"/>
          <w:szCs w:val="28"/>
          <w:lang w:eastAsia="ru-RU"/>
        </w:rPr>
        <w:t xml:space="preserve">Конкурсная комиссия не рассматривает и отклоняет котировочную заявку в случае, если: </w:t>
      </w:r>
    </w:p>
    <w:p w:rsidR="005F6093" w:rsidRPr="005F6093" w:rsidRDefault="005F6093" w:rsidP="005F6093">
      <w:pPr>
        <w:numPr>
          <w:ilvl w:val="0"/>
          <w:numId w:val="1"/>
        </w:num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lastRenderedPageBreak/>
        <w:t xml:space="preserve">котировочная заявка не соответствует требованиям, установленным в извещении о проведении запроса котировок; </w:t>
      </w:r>
    </w:p>
    <w:p w:rsidR="005F6093" w:rsidRPr="005F6093" w:rsidRDefault="005F6093" w:rsidP="005F6093">
      <w:pPr>
        <w:spacing w:after="22"/>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 </w:t>
      </w:r>
    </w:p>
    <w:p w:rsidR="005F6093" w:rsidRPr="005F6093" w:rsidRDefault="005F6093" w:rsidP="005F6093">
      <w:pPr>
        <w:numPr>
          <w:ilvl w:val="0"/>
          <w:numId w:val="1"/>
        </w:num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цена товаров, работ, услуг, предложенная в котировочных заявках превышает начальную (максимальную цену, указанную в извещении о проведении запроса котировок.  </w:t>
      </w:r>
    </w:p>
    <w:p w:rsidR="005F6093" w:rsidRPr="005F6093" w:rsidRDefault="005F6093" w:rsidP="005F6093">
      <w:pPr>
        <w:spacing w:after="0"/>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Одновременно с рассмотрением котировочных заявок </w:t>
      </w:r>
      <w:bookmarkStart w:id="1" w:name="_Hlk518977564"/>
      <w:r w:rsidRPr="005F6093">
        <w:rPr>
          <w:rFonts w:ascii="Times New Roman" w:eastAsia="Times New Roman" w:hAnsi="Times New Roman" w:cs="Times New Roman"/>
          <w:color w:val="000000"/>
          <w:sz w:val="28"/>
          <w:szCs w:val="28"/>
          <w:lang w:eastAsia="ru-RU"/>
        </w:rPr>
        <w:t xml:space="preserve">Конкурсная </w:t>
      </w:r>
      <w:bookmarkEnd w:id="1"/>
      <w:r w:rsidRPr="005F6093">
        <w:rPr>
          <w:rFonts w:ascii="Times New Roman" w:eastAsia="Times New Roman" w:hAnsi="Times New Roman" w:cs="Times New Roman"/>
          <w:color w:val="000000"/>
          <w:sz w:val="28"/>
          <w:szCs w:val="28"/>
          <w:lang w:eastAsia="ru-RU"/>
        </w:rPr>
        <w:t xml:space="preserve">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F6093" w:rsidRPr="005F6093" w:rsidRDefault="005F6093" w:rsidP="005F6093">
      <w:pPr>
        <w:spacing w:after="0"/>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w:t>
      </w:r>
    </w:p>
    <w:p w:rsidR="005F6093" w:rsidRPr="005F6093" w:rsidRDefault="005F6093" w:rsidP="005F6093">
      <w:pPr>
        <w:spacing w:after="0"/>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При предложении наиболее низкой цены товаров</w:t>
      </w:r>
      <w:r w:rsidR="00521C8A">
        <w:rPr>
          <w:rFonts w:ascii="Times New Roman" w:eastAsia="Times New Roman" w:hAnsi="Times New Roman" w:cs="Times New Roman"/>
          <w:color w:val="000000"/>
          <w:sz w:val="28"/>
          <w:szCs w:val="28"/>
          <w:lang w:eastAsia="ru-RU"/>
        </w:rPr>
        <w:t xml:space="preserve"> </w:t>
      </w:r>
      <w:r w:rsidRPr="005F6093">
        <w:rPr>
          <w:rFonts w:ascii="Times New Roman" w:eastAsia="Times New Roman" w:hAnsi="Times New Roman" w:cs="Times New Roman"/>
          <w:color w:val="000000"/>
          <w:sz w:val="28"/>
          <w:szCs w:val="28"/>
          <w:lang w:eastAsia="ru-RU"/>
        </w:rPr>
        <w:t xml:space="preserve">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Конкурсная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5F6093" w:rsidRPr="005F6093" w:rsidRDefault="005F6093" w:rsidP="005F6093">
      <w:pPr>
        <w:spacing w:after="5" w:line="269" w:lineRule="auto"/>
        <w:ind w:firstLine="709"/>
        <w:jc w:val="both"/>
        <w:rPr>
          <w:rFonts w:ascii="Times New Roman" w:eastAsia="Times New Roman" w:hAnsi="Times New Roman" w:cs="Times New Roman"/>
          <w:color w:val="000000"/>
          <w:sz w:val="28"/>
          <w:szCs w:val="28"/>
          <w:lang w:eastAsia="ru-RU"/>
        </w:rPr>
      </w:pPr>
      <w:r w:rsidRPr="005F6093">
        <w:rPr>
          <w:rFonts w:ascii="Times New Roman" w:eastAsia="Times New Roman" w:hAnsi="Times New Roman" w:cs="Times New Roman"/>
          <w:color w:val="000000"/>
          <w:sz w:val="28"/>
          <w:szCs w:val="28"/>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поликлиника на ст. Кавказская ОАО «РЖД» не позднее 3-х дней с даты его подписания.  </w:t>
      </w:r>
    </w:p>
    <w:p w:rsidR="00386FA1" w:rsidRPr="002267F1" w:rsidRDefault="00386FA1" w:rsidP="002267F1">
      <w:pPr>
        <w:ind w:firstLine="709"/>
        <w:jc w:val="both"/>
        <w:rPr>
          <w:rFonts w:ascii="Times New Roman" w:eastAsia="Times New Roman" w:hAnsi="Times New Roman" w:cs="Times New Roman"/>
          <w:color w:val="000000"/>
          <w:sz w:val="28"/>
          <w:szCs w:val="28"/>
          <w:lang w:eastAsia="ru-RU"/>
        </w:rPr>
      </w:pPr>
    </w:p>
    <w:p w:rsidR="002267F1" w:rsidRDefault="003E04DB" w:rsidP="002267F1">
      <w:pPr>
        <w:spacing w:after="5" w:line="249" w:lineRule="auto"/>
        <w:ind w:right="-19"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НУЗ «Узловая поликлиника на ст. Кавказская ОАО «РЖД» вправе вносить изменения, в том числе в техническое задание, характеристики, описание, иные параметры предмета закупки</w:t>
      </w:r>
      <w:r w:rsidR="00C33F91">
        <w:rPr>
          <w:rFonts w:ascii="Times New Roman" w:eastAsia="Times New Roman" w:hAnsi="Times New Roman" w:cs="Times New Roman"/>
          <w:b/>
          <w:sz w:val="28"/>
          <w:szCs w:val="28"/>
          <w:lang w:eastAsia="ru-RU"/>
        </w:rPr>
        <w:t>, а также в котировочную документацию не позднее, чем за 1 день до дня окончания срока подачи котировочных заявок.</w:t>
      </w:r>
    </w:p>
    <w:p w:rsidR="00C33F91" w:rsidRDefault="00C33F91" w:rsidP="002267F1">
      <w:pPr>
        <w:spacing w:after="5" w:line="249" w:lineRule="auto"/>
        <w:ind w:right="-19" w:firstLine="709"/>
        <w:jc w:val="both"/>
        <w:rPr>
          <w:rFonts w:ascii="Times New Roman" w:eastAsia="Times New Roman" w:hAnsi="Times New Roman" w:cs="Times New Roman"/>
          <w:b/>
          <w:sz w:val="28"/>
          <w:szCs w:val="28"/>
          <w:lang w:eastAsia="ru-RU"/>
        </w:rPr>
      </w:pPr>
    </w:p>
    <w:p w:rsidR="00C33F91" w:rsidRPr="00040BFB" w:rsidRDefault="00C33F91" w:rsidP="002267F1">
      <w:pPr>
        <w:spacing w:after="5" w:line="249" w:lineRule="auto"/>
        <w:ind w:right="-19"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НУЗ «Узловая поликлиника на ст. Кавказская ОАО «РЖД» вправе отказаться от проведения запроса котировок в любое время, в том числе </w:t>
      </w:r>
      <w:r>
        <w:rPr>
          <w:rFonts w:ascii="Times New Roman" w:eastAsia="Times New Roman" w:hAnsi="Times New Roman" w:cs="Times New Roman"/>
          <w:b/>
          <w:sz w:val="28"/>
          <w:szCs w:val="28"/>
          <w:lang w:eastAsia="ru-RU"/>
        </w:rPr>
        <w:lastRenderedPageBreak/>
        <w:t>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Default="00BC1817" w:rsidP="00BC1817">
      <w:pPr>
        <w:spacing w:after="32"/>
        <w:jc w:val="right"/>
        <w:rPr>
          <w:rFonts w:ascii="Times New Roman" w:eastAsia="Times New Roman" w:hAnsi="Times New Roman" w:cs="Times New Roman"/>
          <w:b/>
          <w:color w:val="000000"/>
          <w:sz w:val="20"/>
          <w:szCs w:val="20"/>
          <w:lang w:eastAsia="ru-RU"/>
        </w:rPr>
      </w:pPr>
    </w:p>
    <w:p w:rsidR="00BC1817" w:rsidRPr="00BC1817" w:rsidRDefault="00BC1817" w:rsidP="00BC1817">
      <w:pPr>
        <w:spacing w:after="32"/>
        <w:jc w:val="right"/>
        <w:rPr>
          <w:rFonts w:ascii="Times New Roman" w:eastAsia="Times New Roman" w:hAnsi="Times New Roman" w:cs="Times New Roman"/>
          <w:b/>
          <w:color w:val="000000"/>
          <w:sz w:val="20"/>
          <w:szCs w:val="20"/>
          <w:lang w:eastAsia="ru-RU"/>
        </w:rPr>
      </w:pPr>
      <w:bookmarkStart w:id="2" w:name="_Hlk519001603"/>
      <w:r w:rsidRPr="00BC1817">
        <w:rPr>
          <w:rFonts w:ascii="Times New Roman" w:eastAsia="Times New Roman" w:hAnsi="Times New Roman" w:cs="Times New Roman"/>
          <w:b/>
          <w:color w:val="000000"/>
          <w:sz w:val="20"/>
          <w:szCs w:val="20"/>
          <w:lang w:eastAsia="ru-RU"/>
        </w:rPr>
        <w:lastRenderedPageBreak/>
        <w:t xml:space="preserve">Приложение № 1 к </w:t>
      </w:r>
    </w:p>
    <w:p w:rsidR="00BC1817" w:rsidRPr="00BC1817" w:rsidRDefault="00A04CD6" w:rsidP="00BC1817">
      <w:pPr>
        <w:spacing w:after="32"/>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котировочной</w:t>
      </w:r>
      <w:r w:rsidR="00BC1817" w:rsidRPr="00BC1817">
        <w:rPr>
          <w:rFonts w:ascii="Times New Roman" w:eastAsia="Times New Roman" w:hAnsi="Times New Roman" w:cs="Times New Roman"/>
          <w:b/>
          <w:color w:val="000000"/>
          <w:sz w:val="20"/>
          <w:szCs w:val="20"/>
          <w:lang w:eastAsia="ru-RU"/>
        </w:rPr>
        <w:t xml:space="preserve"> документации</w:t>
      </w:r>
    </w:p>
    <w:bookmarkEnd w:id="2"/>
    <w:p w:rsidR="00BC1817" w:rsidRPr="00BC1817" w:rsidRDefault="00BC1817" w:rsidP="00BC1817">
      <w:pPr>
        <w:spacing w:after="32"/>
        <w:jc w:val="center"/>
        <w:rPr>
          <w:rFonts w:ascii="Times New Roman" w:eastAsia="Times New Roman" w:hAnsi="Times New Roman" w:cs="Times New Roman"/>
          <w:b/>
          <w:color w:val="000000"/>
          <w:sz w:val="28"/>
          <w:szCs w:val="28"/>
          <w:lang w:eastAsia="ru-RU"/>
        </w:rPr>
      </w:pPr>
    </w:p>
    <w:p w:rsidR="00BC1817" w:rsidRPr="00BC1817" w:rsidRDefault="00BC1817" w:rsidP="00BC1817">
      <w:pPr>
        <w:spacing w:after="32"/>
        <w:jc w:val="center"/>
        <w:rPr>
          <w:rFonts w:ascii="Calibri" w:eastAsia="Calibri" w:hAnsi="Calibri" w:cs="Calibri"/>
          <w:b/>
          <w:color w:val="000000"/>
          <w:lang w:eastAsia="ru-RU"/>
        </w:rPr>
      </w:pPr>
      <w:r w:rsidRPr="00BC1817">
        <w:rPr>
          <w:rFonts w:ascii="Times New Roman" w:eastAsia="Times New Roman" w:hAnsi="Times New Roman" w:cs="Times New Roman"/>
          <w:b/>
          <w:color w:val="000000"/>
          <w:sz w:val="28"/>
          <w:szCs w:val="28"/>
          <w:lang w:eastAsia="ru-RU"/>
        </w:rPr>
        <w:t xml:space="preserve">Техническое задание на поставку </w:t>
      </w:r>
      <w:bookmarkStart w:id="3" w:name="_Hlk518979339"/>
      <w:r w:rsidRPr="00BC1817">
        <w:rPr>
          <w:rFonts w:ascii="Times New Roman" w:eastAsia="Times New Roman" w:hAnsi="Times New Roman" w:cs="Times New Roman"/>
          <w:b/>
          <w:color w:val="000000"/>
          <w:sz w:val="28"/>
          <w:szCs w:val="28"/>
          <w:lang w:eastAsia="ru-RU"/>
        </w:rPr>
        <w:t>Видеоколоноскопа ЕС-380</w:t>
      </w:r>
      <w:r w:rsidRPr="00BC1817">
        <w:rPr>
          <w:rFonts w:ascii="Times New Roman" w:eastAsia="Times New Roman" w:hAnsi="Times New Roman" w:cs="Times New Roman"/>
          <w:b/>
          <w:color w:val="000000"/>
          <w:sz w:val="28"/>
          <w:szCs w:val="28"/>
          <w:lang w:val="en-US" w:eastAsia="ru-RU"/>
        </w:rPr>
        <w:t>LKp</w:t>
      </w:r>
      <w:r w:rsidRPr="00BC1817">
        <w:rPr>
          <w:rFonts w:ascii="Calibri" w:eastAsia="Calibri" w:hAnsi="Calibri" w:cs="Calibri"/>
          <w:color w:val="000000"/>
          <w:sz w:val="28"/>
          <w:szCs w:val="28"/>
          <w:lang w:eastAsia="ru-RU"/>
        </w:rPr>
        <w:t xml:space="preserve"> </w:t>
      </w:r>
      <w:r w:rsidRPr="00BC1817">
        <w:rPr>
          <w:rFonts w:ascii="Times New Roman" w:eastAsia="Calibri" w:hAnsi="Times New Roman" w:cs="Times New Roman"/>
          <w:b/>
          <w:color w:val="000000"/>
          <w:sz w:val="28"/>
          <w:szCs w:val="28"/>
          <w:lang w:val="en-US" w:eastAsia="ru-RU"/>
        </w:rPr>
        <w:t>PENTAX</w:t>
      </w:r>
      <w:r w:rsidRPr="00BC1817">
        <w:rPr>
          <w:rFonts w:ascii="Times New Roman" w:eastAsia="Calibri" w:hAnsi="Times New Roman" w:cs="Times New Roman"/>
          <w:b/>
          <w:color w:val="000000"/>
          <w:sz w:val="28"/>
          <w:szCs w:val="28"/>
          <w:lang w:eastAsia="ru-RU"/>
        </w:rPr>
        <w:t xml:space="preserve"> (</w:t>
      </w:r>
      <w:r w:rsidRPr="00BC1817">
        <w:rPr>
          <w:rFonts w:ascii="Times New Roman" w:eastAsia="Calibri" w:hAnsi="Times New Roman" w:cs="Times New Roman"/>
          <w:b/>
          <w:color w:val="000000"/>
          <w:sz w:val="28"/>
          <w:szCs w:val="28"/>
          <w:lang w:val="en-US" w:eastAsia="ru-RU"/>
        </w:rPr>
        <w:t>HOYA</w:t>
      </w:r>
      <w:r w:rsidRPr="00BC1817">
        <w:rPr>
          <w:rFonts w:ascii="Times New Roman" w:eastAsia="Calibri" w:hAnsi="Times New Roman" w:cs="Times New Roman"/>
          <w:b/>
          <w:color w:val="000000"/>
          <w:sz w:val="28"/>
          <w:szCs w:val="28"/>
          <w:lang w:eastAsia="ru-RU"/>
        </w:rPr>
        <w:t xml:space="preserve"> </w:t>
      </w:r>
      <w:r w:rsidRPr="00BC1817">
        <w:rPr>
          <w:rFonts w:ascii="Times New Roman" w:eastAsia="Calibri" w:hAnsi="Times New Roman" w:cs="Times New Roman"/>
          <w:b/>
          <w:color w:val="000000"/>
          <w:sz w:val="28"/>
          <w:szCs w:val="28"/>
          <w:lang w:val="en-US" w:eastAsia="ru-RU"/>
        </w:rPr>
        <w:t>Corporation</w:t>
      </w:r>
      <w:r w:rsidRPr="00BC1817">
        <w:rPr>
          <w:rFonts w:ascii="Times New Roman" w:eastAsia="Calibri" w:hAnsi="Times New Roman" w:cs="Times New Roman"/>
          <w:b/>
          <w:color w:val="000000"/>
          <w:sz w:val="28"/>
          <w:szCs w:val="28"/>
          <w:lang w:eastAsia="ru-RU"/>
        </w:rPr>
        <w:t xml:space="preserve">) (Япония) </w:t>
      </w:r>
      <w:bookmarkEnd w:id="3"/>
      <w:r w:rsidRPr="00BC1817">
        <w:rPr>
          <w:rFonts w:ascii="Times New Roman" w:eastAsia="Calibri" w:hAnsi="Times New Roman" w:cs="Times New Roman"/>
          <w:b/>
          <w:color w:val="000000"/>
          <w:sz w:val="28"/>
          <w:szCs w:val="28"/>
          <w:lang w:eastAsia="ru-RU"/>
        </w:rPr>
        <w:t>с дополнительными принадлежностями</w:t>
      </w:r>
    </w:p>
    <w:p w:rsidR="00BC1817" w:rsidRPr="00BC1817" w:rsidRDefault="00BC1817" w:rsidP="00BC1817">
      <w:pPr>
        <w:numPr>
          <w:ilvl w:val="0"/>
          <w:numId w:val="6"/>
        </w:numPr>
        <w:spacing w:after="0" w:line="240" w:lineRule="auto"/>
        <w:contextualSpacing/>
        <w:jc w:val="both"/>
        <w:rPr>
          <w:rFonts w:ascii="Times New Roman" w:hAnsi="Times New Roman" w:cs="Times New Roman"/>
          <w:sz w:val="24"/>
          <w:szCs w:val="24"/>
        </w:rPr>
      </w:pPr>
      <w:bookmarkStart w:id="4" w:name="_Hlk519004093"/>
      <w:r w:rsidRPr="00BC1817">
        <w:rPr>
          <w:rFonts w:ascii="Times New Roman" w:hAnsi="Times New Roman" w:cs="Times New Roman"/>
          <w:sz w:val="24"/>
          <w:szCs w:val="24"/>
        </w:rPr>
        <w:t>Объект поставки:</w:t>
      </w:r>
    </w:p>
    <w:p w:rsidR="00BC1817" w:rsidRPr="00BC1817" w:rsidRDefault="00BC1817" w:rsidP="00BC1817">
      <w:pPr>
        <w:spacing w:after="0" w:line="240" w:lineRule="auto"/>
        <w:ind w:left="-567"/>
        <w:jc w:val="both"/>
        <w:rPr>
          <w:rFonts w:ascii="Times New Roman" w:eastAsia="Calibri" w:hAnsi="Times New Roman" w:cs="Times New Roman"/>
          <w:b/>
          <w:color w:val="000000"/>
          <w:sz w:val="28"/>
          <w:szCs w:val="28"/>
          <w:lang w:eastAsia="ru-RU"/>
        </w:rPr>
      </w:pPr>
      <w:r w:rsidRPr="00BC1817">
        <w:rPr>
          <w:rFonts w:ascii="Times New Roman" w:hAnsi="Times New Roman" w:cs="Times New Roman"/>
          <w:b/>
          <w:sz w:val="24"/>
          <w:szCs w:val="24"/>
        </w:rPr>
        <w:t xml:space="preserve">- </w:t>
      </w:r>
      <w:r w:rsidRPr="00BC1817">
        <w:rPr>
          <w:rFonts w:ascii="Times New Roman" w:eastAsia="Times New Roman" w:hAnsi="Times New Roman" w:cs="Times New Roman"/>
          <w:b/>
          <w:color w:val="000000"/>
          <w:sz w:val="24"/>
          <w:szCs w:val="24"/>
          <w:lang w:eastAsia="ru-RU"/>
        </w:rPr>
        <w:t>Видеоколоноскоп ЕС-380</w:t>
      </w:r>
      <w:r w:rsidRPr="00BC1817">
        <w:rPr>
          <w:rFonts w:ascii="Times New Roman" w:eastAsia="Times New Roman" w:hAnsi="Times New Roman" w:cs="Times New Roman"/>
          <w:b/>
          <w:color w:val="000000"/>
          <w:sz w:val="24"/>
          <w:szCs w:val="24"/>
          <w:lang w:val="en-US" w:eastAsia="ru-RU"/>
        </w:rPr>
        <w:t>LKp</w:t>
      </w:r>
      <w:r w:rsidRPr="00BC1817">
        <w:rPr>
          <w:rFonts w:ascii="Calibri" w:eastAsia="Calibri" w:hAnsi="Calibri" w:cs="Calibri"/>
          <w:b/>
          <w:color w:val="000000"/>
          <w:sz w:val="24"/>
          <w:szCs w:val="24"/>
          <w:lang w:eastAsia="ru-RU"/>
        </w:rPr>
        <w:t xml:space="preserve"> </w:t>
      </w:r>
      <w:r w:rsidRPr="00BC1817">
        <w:rPr>
          <w:rFonts w:ascii="Times New Roman" w:eastAsia="Calibri" w:hAnsi="Times New Roman" w:cs="Times New Roman"/>
          <w:b/>
          <w:color w:val="000000"/>
          <w:sz w:val="24"/>
          <w:szCs w:val="24"/>
          <w:lang w:val="en-US" w:eastAsia="ru-RU"/>
        </w:rPr>
        <w:t>PENTAX</w:t>
      </w:r>
      <w:r w:rsidRPr="00BC1817">
        <w:rPr>
          <w:rFonts w:ascii="Times New Roman" w:eastAsia="Calibri" w:hAnsi="Times New Roman" w:cs="Times New Roman"/>
          <w:b/>
          <w:color w:val="000000"/>
          <w:sz w:val="24"/>
          <w:szCs w:val="24"/>
          <w:lang w:eastAsia="ru-RU"/>
        </w:rPr>
        <w:t xml:space="preserve"> (</w:t>
      </w:r>
      <w:r w:rsidRPr="00BC1817">
        <w:rPr>
          <w:rFonts w:ascii="Times New Roman" w:eastAsia="Calibri" w:hAnsi="Times New Roman" w:cs="Times New Roman"/>
          <w:b/>
          <w:color w:val="000000"/>
          <w:sz w:val="24"/>
          <w:szCs w:val="24"/>
          <w:lang w:val="en-US" w:eastAsia="ru-RU"/>
        </w:rPr>
        <w:t>HOYA</w:t>
      </w:r>
      <w:r w:rsidRPr="00BC1817">
        <w:rPr>
          <w:rFonts w:ascii="Times New Roman" w:eastAsia="Calibri" w:hAnsi="Times New Roman" w:cs="Times New Roman"/>
          <w:b/>
          <w:color w:val="000000"/>
          <w:sz w:val="24"/>
          <w:szCs w:val="24"/>
          <w:lang w:eastAsia="ru-RU"/>
        </w:rPr>
        <w:t xml:space="preserve"> </w:t>
      </w:r>
      <w:r w:rsidRPr="00BC1817">
        <w:rPr>
          <w:rFonts w:ascii="Times New Roman" w:eastAsia="Calibri" w:hAnsi="Times New Roman" w:cs="Times New Roman"/>
          <w:b/>
          <w:color w:val="000000"/>
          <w:sz w:val="24"/>
          <w:szCs w:val="24"/>
          <w:lang w:val="en-US" w:eastAsia="ru-RU"/>
        </w:rPr>
        <w:t>Corporation</w:t>
      </w:r>
      <w:r w:rsidRPr="00BC1817">
        <w:rPr>
          <w:rFonts w:ascii="Times New Roman" w:eastAsia="Calibri" w:hAnsi="Times New Roman" w:cs="Times New Roman"/>
          <w:b/>
          <w:color w:val="000000"/>
          <w:sz w:val="24"/>
          <w:szCs w:val="24"/>
          <w:lang w:eastAsia="ru-RU"/>
        </w:rPr>
        <w:t>) (Япония) – 1 шт.;</w:t>
      </w:r>
      <w:r w:rsidRPr="00BC1817">
        <w:rPr>
          <w:rFonts w:ascii="Times New Roman" w:eastAsia="Calibri" w:hAnsi="Times New Roman" w:cs="Times New Roman"/>
          <w:b/>
          <w:color w:val="000000"/>
          <w:sz w:val="28"/>
          <w:szCs w:val="28"/>
          <w:lang w:eastAsia="ru-RU"/>
        </w:rPr>
        <w:t xml:space="preserve"> </w:t>
      </w:r>
    </w:p>
    <w:p w:rsidR="00BC1817" w:rsidRPr="00BC1817" w:rsidRDefault="00BC1817" w:rsidP="00BC1817">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Видеопроцессор ЕРК-</w:t>
      </w:r>
      <w:r w:rsidRPr="00BC1817">
        <w:rPr>
          <w:rFonts w:ascii="Times New Roman" w:hAnsi="Times New Roman" w:cs="Times New Roman"/>
          <w:b/>
          <w:sz w:val="24"/>
          <w:szCs w:val="24"/>
          <w:lang w:val="en-US"/>
        </w:rPr>
        <w:t>p</w:t>
      </w:r>
      <w:r w:rsidRPr="00BC1817">
        <w:rPr>
          <w:rFonts w:ascii="Times New Roman" w:hAnsi="Times New Roman" w:cs="Times New Roman"/>
          <w:b/>
          <w:sz w:val="24"/>
          <w:szCs w:val="24"/>
        </w:rPr>
        <w:t xml:space="preserve"> со встроенным источником света – 1 шт.;</w:t>
      </w:r>
    </w:p>
    <w:p w:rsidR="00BC1817" w:rsidRPr="00BC1817" w:rsidRDefault="00BC1817" w:rsidP="00BC1817">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xml:space="preserve">- </w:t>
      </w:r>
      <w:r w:rsidRPr="00BC1817">
        <w:rPr>
          <w:rFonts w:ascii="Times New Roman" w:hAnsi="Times New Roman" w:cs="Times New Roman"/>
          <w:b/>
          <w:sz w:val="24"/>
          <w:szCs w:val="24"/>
          <w:lang w:val="en-US"/>
        </w:rPr>
        <w:t>SHA</w:t>
      </w:r>
      <w:r w:rsidRPr="00BC1817">
        <w:rPr>
          <w:rFonts w:ascii="Times New Roman" w:hAnsi="Times New Roman" w:cs="Times New Roman"/>
          <w:b/>
          <w:sz w:val="24"/>
          <w:szCs w:val="24"/>
        </w:rPr>
        <w:t>-</w:t>
      </w:r>
      <w:r w:rsidRPr="00BC1817">
        <w:rPr>
          <w:rFonts w:ascii="Times New Roman" w:hAnsi="Times New Roman" w:cs="Times New Roman"/>
          <w:b/>
          <w:sz w:val="24"/>
          <w:szCs w:val="24"/>
          <w:lang w:val="en-US"/>
        </w:rPr>
        <w:t>P</w:t>
      </w:r>
      <w:r w:rsidRPr="00BC1817">
        <w:rPr>
          <w:rFonts w:ascii="Times New Roman" w:hAnsi="Times New Roman" w:cs="Times New Roman"/>
          <w:b/>
          <w:sz w:val="24"/>
          <w:szCs w:val="24"/>
        </w:rPr>
        <w:t xml:space="preserve">5 Тестер герметичности </w:t>
      </w:r>
      <w:r w:rsidRPr="00BC1817">
        <w:rPr>
          <w:rFonts w:ascii="Times New Roman" w:hAnsi="Times New Roman" w:cs="Times New Roman"/>
          <w:b/>
          <w:sz w:val="24"/>
          <w:szCs w:val="24"/>
          <w:lang w:val="en-US"/>
        </w:rPr>
        <w:t>Pentax</w:t>
      </w:r>
      <w:r w:rsidRPr="00BC1817">
        <w:rPr>
          <w:rFonts w:ascii="Times New Roman" w:hAnsi="Times New Roman" w:cs="Times New Roman"/>
          <w:b/>
          <w:sz w:val="24"/>
          <w:szCs w:val="24"/>
        </w:rPr>
        <w:t xml:space="preserve"> – 1 шт.;</w:t>
      </w:r>
    </w:p>
    <w:p w:rsidR="00BC1817" w:rsidRPr="00BC1817" w:rsidRDefault="00BC1817" w:rsidP="00BC1817">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видеомонитор жидкокристаллический – 1 шт.;</w:t>
      </w:r>
    </w:p>
    <w:p w:rsidR="00BC1817" w:rsidRPr="00BC1817" w:rsidRDefault="00BC1817" w:rsidP="00BC1817">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отсасыватель хирургический электрический – 1 шт.;</w:t>
      </w:r>
    </w:p>
    <w:p w:rsidR="00BC1817" w:rsidRPr="00BC1817" w:rsidRDefault="00BC1817" w:rsidP="00BC1817">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стойка медицинская – 1 шт.</w:t>
      </w:r>
    </w:p>
    <w:p w:rsidR="00BC1817" w:rsidRPr="00BC1817" w:rsidRDefault="00BC1817" w:rsidP="00BC1817">
      <w:pPr>
        <w:spacing w:after="0" w:line="240" w:lineRule="auto"/>
        <w:ind w:left="-567"/>
        <w:jc w:val="both"/>
        <w:rPr>
          <w:rFonts w:ascii="Times New Roman" w:hAnsi="Times New Roman" w:cs="Times New Roman"/>
          <w:sz w:val="24"/>
          <w:szCs w:val="24"/>
        </w:rPr>
      </w:pPr>
    </w:p>
    <w:p w:rsidR="00BC1817" w:rsidRPr="00BC1817" w:rsidRDefault="00BC1817" w:rsidP="00BC1817">
      <w:pPr>
        <w:numPr>
          <w:ilvl w:val="0"/>
          <w:numId w:val="6"/>
        </w:numPr>
        <w:spacing w:after="0" w:line="240" w:lineRule="auto"/>
        <w:contextualSpacing/>
        <w:jc w:val="both"/>
        <w:rPr>
          <w:rFonts w:ascii="Times New Roman" w:hAnsi="Times New Roman" w:cs="Times New Roman"/>
          <w:sz w:val="24"/>
          <w:szCs w:val="24"/>
        </w:rPr>
      </w:pPr>
      <w:r w:rsidRPr="00BC1817">
        <w:rPr>
          <w:rFonts w:ascii="Times New Roman" w:hAnsi="Times New Roman" w:cs="Times New Roman"/>
          <w:sz w:val="24"/>
          <w:szCs w:val="24"/>
        </w:rPr>
        <w:t>Общие требования к условиям поставки:</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pacing w:val="-2"/>
          <w:sz w:val="24"/>
          <w:szCs w:val="24"/>
        </w:rPr>
        <w:t xml:space="preserve">Наличие Регистрационных удостоверений МЗ и СР РФ или </w:t>
      </w:r>
      <w:r w:rsidRPr="00BC1817">
        <w:rPr>
          <w:rFonts w:ascii="Times New Roman" w:hAnsi="Times New Roman" w:cs="Times New Roman"/>
          <w:spacing w:val="-1"/>
          <w:sz w:val="24"/>
          <w:szCs w:val="24"/>
        </w:rPr>
        <w:t>Федеральной службы по надзору в сфере здравоохранения и социального развития России на объект поставки;</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pacing w:val="-2"/>
          <w:sz w:val="24"/>
          <w:szCs w:val="24"/>
        </w:rPr>
        <w:t xml:space="preserve">Наличие </w:t>
      </w:r>
      <w:r w:rsidRPr="00BC1817">
        <w:rPr>
          <w:rFonts w:ascii="Times New Roman" w:hAnsi="Times New Roman" w:cs="Times New Roman"/>
          <w:sz w:val="24"/>
          <w:szCs w:val="24"/>
        </w:rPr>
        <w:t>Сертификатов Госстандарта РФ;</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Соответствие оборудования действующим в РФ отечественным и международным стандартам;</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 xml:space="preserve">Гарантийный срок - не менее 12 мес.; </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Год выпуска - не ранее 2017г.;</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Наличие документов (паспорт, руководство по эксплуатации) на русском языке;</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Класс потенциального риска применения медицинского изделия в соответствии с номенклатурной классификацией медицинских изделий, утверждаемой Министерством здравоохранения РФ - не выше 2а;</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Наличие лицензии на осуществление деятельности по производству или техническому обслуживанию медицинской техники;</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Доставка оборудования до конечного получателя;</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Производство пусконаладочных работ;</w:t>
      </w:r>
    </w:p>
    <w:p w:rsidR="00BC1817" w:rsidRPr="00BC1817" w:rsidRDefault="00BC1817" w:rsidP="00BC1817">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Инструктаж (обучение) медицинского и технического персонала работе с оборудованием.</w:t>
      </w:r>
    </w:p>
    <w:p w:rsidR="00BC1817" w:rsidRPr="00BC1817" w:rsidRDefault="00BC1817" w:rsidP="00BC1817">
      <w:pPr>
        <w:spacing w:after="0" w:line="240" w:lineRule="auto"/>
        <w:ind w:left="-567"/>
        <w:jc w:val="both"/>
        <w:rPr>
          <w:rFonts w:ascii="Times New Roman" w:hAnsi="Times New Roman" w:cs="Times New Roman"/>
          <w:sz w:val="24"/>
          <w:szCs w:val="24"/>
        </w:rPr>
      </w:pPr>
    </w:p>
    <w:p w:rsidR="00BC1817" w:rsidRPr="00BC1817" w:rsidRDefault="00BC1817" w:rsidP="00BC1817">
      <w:pPr>
        <w:numPr>
          <w:ilvl w:val="0"/>
          <w:numId w:val="6"/>
        </w:numPr>
        <w:spacing w:after="0" w:line="240" w:lineRule="auto"/>
        <w:contextualSpacing/>
        <w:jc w:val="both"/>
        <w:rPr>
          <w:rFonts w:ascii="Times New Roman" w:hAnsi="Times New Roman" w:cs="Times New Roman"/>
          <w:sz w:val="24"/>
          <w:szCs w:val="24"/>
        </w:rPr>
      </w:pPr>
      <w:r w:rsidRPr="00BC1817">
        <w:rPr>
          <w:rFonts w:ascii="Times New Roman" w:hAnsi="Times New Roman" w:cs="Times New Roman"/>
          <w:sz w:val="24"/>
          <w:szCs w:val="24"/>
        </w:rPr>
        <w:t>Функциональные и технические характеристики изделий:</w:t>
      </w:r>
    </w:p>
    <w:p w:rsidR="00BC1817" w:rsidRPr="00BC1817" w:rsidRDefault="00BC1817" w:rsidP="00BC1817">
      <w:pPr>
        <w:rPr>
          <w:rFonts w:ascii="Calibri" w:eastAsia="Calibri" w:hAnsi="Calibri" w:cs="Calibri"/>
          <w:color w:val="000000"/>
          <w:lang w:eastAsia="ru-RU"/>
        </w:rPr>
      </w:pPr>
    </w:p>
    <w:tbl>
      <w:tblPr>
        <w:tblStyle w:val="TableGrid"/>
        <w:tblW w:w="9912" w:type="dxa"/>
        <w:tblInd w:w="-417" w:type="dxa"/>
        <w:tblCellMar>
          <w:right w:w="32" w:type="dxa"/>
        </w:tblCellMar>
        <w:tblLook w:val="04A0" w:firstRow="1" w:lastRow="0" w:firstColumn="1" w:lastColumn="0" w:noHBand="0" w:noVBand="1"/>
      </w:tblPr>
      <w:tblGrid>
        <w:gridCol w:w="884"/>
        <w:gridCol w:w="6642"/>
        <w:gridCol w:w="2386"/>
      </w:tblGrid>
      <w:tr w:rsidR="00BC1817" w:rsidRPr="00BC1817" w:rsidTr="00BC1817">
        <w:trPr>
          <w:trHeight w:val="499"/>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r w:rsidRPr="00BC1817">
              <w:rPr>
                <w:rFonts w:ascii="Times New Roman" w:eastAsia="Calibri" w:hAnsi="Times New Roman" w:cs="Times New Roman"/>
                <w:color w:val="000000"/>
                <w:sz w:val="24"/>
                <w:szCs w:val="24"/>
              </w:rPr>
              <w:t>№п/п</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13"/>
              <w:jc w:val="center"/>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Наименование параметра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8"/>
              <w:jc w:val="both"/>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Технические условия</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8"/>
              </w:numPr>
              <w:contextualSpacing/>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 xml:space="preserve">Видеоколоноскоп </w:t>
            </w:r>
            <w:bookmarkStart w:id="5" w:name="_Hlk517792522"/>
            <w:r w:rsidRPr="00BC1817">
              <w:rPr>
                <w:rFonts w:ascii="Times New Roman" w:eastAsia="Times New Roman" w:hAnsi="Times New Roman" w:cs="Times New Roman"/>
                <w:b/>
                <w:color w:val="000000"/>
                <w:sz w:val="24"/>
                <w:szCs w:val="24"/>
                <w:lang w:val="en-US"/>
              </w:rPr>
              <w:t>PENTAX</w:t>
            </w:r>
            <w:bookmarkEnd w:id="5"/>
            <w:r w:rsidRPr="00BC1817">
              <w:rPr>
                <w:rFonts w:ascii="Times New Roman" w:eastAsia="Times New Roman" w:hAnsi="Times New Roman" w:cs="Times New Roman"/>
                <w:b/>
                <w:color w:val="000000"/>
                <w:sz w:val="24"/>
                <w:szCs w:val="24"/>
              </w:rPr>
              <w:t xml:space="preserve"> ЕС-380</w:t>
            </w:r>
            <w:r w:rsidRPr="00BC1817">
              <w:rPr>
                <w:rFonts w:ascii="Times New Roman" w:eastAsia="Times New Roman" w:hAnsi="Times New Roman" w:cs="Times New Roman"/>
                <w:b/>
                <w:color w:val="000000"/>
                <w:sz w:val="24"/>
                <w:szCs w:val="24"/>
                <w:lang w:val="en-US"/>
              </w:rPr>
              <w:t>LKp</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67"/>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88"/>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Угол поля зрения, не менее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140°</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Глубина резкости</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от 3 до 100 мм</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З</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tabs>
                <w:tab w:val="center" w:pos="3666"/>
              </w:tabs>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Внешний диаметр вводимой трубки, не более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13,2 мм</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jc w:val="both"/>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Внешний диаметр дистального конца, не более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13,4 мм</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4"/>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Угол изгиба дистального конца: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p>
        </w:tc>
      </w:tr>
      <w:tr w:rsidR="00BC1817" w:rsidRPr="00BC1817" w:rsidTr="00BC1817">
        <w:trPr>
          <w:trHeight w:val="288"/>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Вверх, не менее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180°</w:t>
            </w:r>
          </w:p>
        </w:tc>
      </w:tr>
      <w:tr w:rsidR="00BC1817" w:rsidRPr="00BC1817" w:rsidTr="00BC1817">
        <w:trPr>
          <w:trHeight w:val="298"/>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Вниз, не менее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180°</w:t>
            </w:r>
          </w:p>
        </w:tc>
      </w:tr>
      <w:tr w:rsidR="00BC1817" w:rsidRPr="00BC1817" w:rsidTr="00BC1817">
        <w:trPr>
          <w:trHeight w:val="288"/>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Вправо, не менее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160°</w:t>
            </w:r>
          </w:p>
        </w:tc>
      </w:tr>
      <w:tr w:rsidR="00BC1817" w:rsidRPr="00BC1817" w:rsidTr="00BC1817">
        <w:trPr>
          <w:trHeight w:val="288"/>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Влево, не менее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160°</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Рабочая длина, не менее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1700 мм</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Общая длина, не более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2023 мм</w:t>
            </w:r>
          </w:p>
        </w:tc>
      </w:tr>
      <w:tr w:rsidR="00BC1817" w:rsidRPr="00BC1817" w:rsidTr="00BC1817">
        <w:trPr>
          <w:trHeight w:val="49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Внутренний диаметр инструментального канала, не менее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3.8 мм</w:t>
            </w:r>
          </w:p>
        </w:tc>
      </w:tr>
      <w:tr w:rsidR="00BC1817" w:rsidRPr="00BC1817" w:rsidTr="00BC1817">
        <w:trPr>
          <w:trHeight w:val="499"/>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Calibri" w:hAnsi="Times New Roman" w:cs="Times New Roman"/>
                <w:color w:val="000000"/>
                <w:sz w:val="24"/>
                <w:szCs w:val="24"/>
              </w:rPr>
            </w:pPr>
            <w:r w:rsidRPr="00BC1817">
              <w:rPr>
                <w:rFonts w:ascii="Times New Roman" w:eastAsia="Calibri" w:hAnsi="Times New Roman" w:cs="Times New Roman"/>
                <w:color w:val="000000"/>
                <w:sz w:val="24"/>
                <w:szCs w:val="24"/>
              </w:rPr>
              <w:lastRenderedPageBreak/>
              <w:t>8</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08" w:right="256" w:hanging="96"/>
              <w:jc w:val="both"/>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полного погружения в чистящий или дезинфицирующий раствор</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Комплект состоит из:</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Calibri" w:hAnsi="Times New Roman" w:cs="Times New Roman"/>
                <w:color w:val="000000"/>
                <w:sz w:val="24"/>
                <w:szCs w:val="24"/>
              </w:rPr>
            </w:pP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Видеоколоноскоп</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Чистящая щетка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Чистящая щетка для цилиндра отсоса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Резиновый клапан биопсийного канала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10 шт.</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Адаптер для очистки канала воздуха/воды/отсоса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96"/>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hanging="11"/>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Набор обратных клапанов (10 штук)</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1шт.</w:t>
            </w:r>
          </w:p>
        </w:tc>
      </w:tr>
      <w:tr w:rsidR="00BC1817" w:rsidRPr="00BC1817" w:rsidTr="00BC1817">
        <w:trPr>
          <w:trHeight w:val="285"/>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Набор О-образных колец для клапана аспирации            </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1шт.</w:t>
            </w:r>
          </w:p>
        </w:tc>
      </w:tr>
      <w:tr w:rsidR="00BC1817" w:rsidRPr="00BC1817" w:rsidTr="00BC1817">
        <w:trPr>
          <w:trHeight w:val="276"/>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8</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tabs>
                <w:tab w:val="center" w:pos="2183"/>
                <w:tab w:val="center" w:pos="3926"/>
              </w:tabs>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Адаптер для очистки коннектора воздуха/воды</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1шт.</w:t>
            </w:r>
          </w:p>
        </w:tc>
      </w:tr>
      <w:tr w:rsidR="00BC1817" w:rsidRPr="00BC1817" w:rsidTr="00BC1817">
        <w:trPr>
          <w:trHeight w:val="28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9</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Силиконовое масло</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r w:rsidRPr="00BC1817">
              <w:rPr>
                <w:rFonts w:ascii="Times New Roman" w:eastAsia="Calibri" w:hAnsi="Times New Roman" w:cs="Times New Roman"/>
                <w:color w:val="000000"/>
                <w:sz w:val="24"/>
                <w:szCs w:val="24"/>
              </w:rPr>
              <w:t>.</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10</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Крышка газового клапана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11</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Крышка для замачивания</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5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12</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Инструкция пользователя</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13</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Список стандартных принадлежностей</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8"/>
              </w:numPr>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Видеопроцессор</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b/>
                <w:color w:val="000000"/>
                <w:sz w:val="24"/>
                <w:szCs w:val="24"/>
                <w:lang w:val="en-US"/>
              </w:rPr>
              <w:t>PENTAX</w:t>
            </w:r>
            <w:r w:rsidRPr="00BC1817">
              <w:rPr>
                <w:rFonts w:ascii="Times New Roman" w:eastAsia="Times New Roman" w:hAnsi="Times New Roman" w:cs="Times New Roman"/>
                <w:b/>
                <w:color w:val="000000"/>
                <w:sz w:val="24"/>
                <w:szCs w:val="24"/>
              </w:rPr>
              <w:t xml:space="preserve"> ЕРК-р со встроенным источником света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Видеопроцессор, осветитель и помпа в одном корпусе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При активации режима стоп-кадра предусмотрено «живое» видеоизображение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Видеовыходы: </w:t>
            </w:r>
            <w:r w:rsidRPr="00BC1817">
              <w:rPr>
                <w:rFonts w:ascii="Times New Roman" w:eastAsia="Times New Roman" w:hAnsi="Times New Roman" w:cs="Times New Roman"/>
                <w:color w:val="000000"/>
                <w:sz w:val="24"/>
                <w:szCs w:val="24"/>
                <w:lang w:val="en-US"/>
              </w:rPr>
              <w:t>RGB</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Y</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C</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Y</w:t>
            </w:r>
            <w:r w:rsidRPr="00BC1817">
              <w:rPr>
                <w:rFonts w:ascii="Times New Roman" w:eastAsia="Times New Roman" w:hAnsi="Times New Roman" w:cs="Times New Roman"/>
                <w:color w:val="000000"/>
                <w:sz w:val="24"/>
                <w:szCs w:val="24"/>
              </w:rPr>
              <w:t xml:space="preserve">, композитный, </w:t>
            </w:r>
            <w:r w:rsidRPr="00BC1817">
              <w:rPr>
                <w:rFonts w:ascii="Times New Roman" w:eastAsia="Times New Roman" w:hAnsi="Times New Roman" w:cs="Times New Roman"/>
                <w:color w:val="000000"/>
                <w:sz w:val="24"/>
                <w:szCs w:val="24"/>
                <w:lang w:val="en-US"/>
              </w:rPr>
              <w:t>SERIAL</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color w:val="000000"/>
                <w:sz w:val="24"/>
                <w:szCs w:val="24"/>
                <w:lang w:val="en-US"/>
              </w:rPr>
              <w:t>4</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color w:val="000000"/>
                <w:sz w:val="24"/>
                <w:szCs w:val="24"/>
              </w:rPr>
              <w:t>Видеовыход: VIDEO IN</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Выход дистанционного управления периферийными устройствами</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Мощность встроенного основного источника света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менее 150Ватт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Тип лампы</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Галогеновая двойная</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8</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Ресурс работы лампы</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менее 50 часов</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9</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отдельного выключателя для сети и для лампы, позволяющего выключать лампу между процедурами</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10</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Температура цвета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3400 К</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11</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Вспомогательная лампа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12</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Управление яркостью</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 выбору: автоматическое или ручное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13</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Коррекция цвета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Красный/Синий ± 5 шагов (регулировка) для каждого</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14</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Увеличение изображения (</w:t>
            </w:r>
            <w:r w:rsidRPr="00BC1817">
              <w:rPr>
                <w:rFonts w:ascii="Times New Roman" w:eastAsia="Times New Roman" w:hAnsi="Times New Roman" w:cs="Times New Roman"/>
                <w:color w:val="000000"/>
                <w:sz w:val="24"/>
                <w:szCs w:val="24"/>
                <w:lang w:val="en-US"/>
              </w:rPr>
              <w:t>ZOOM</w:t>
            </w:r>
            <w:r w:rsidRPr="00BC1817">
              <w:rPr>
                <w:rFonts w:ascii="Times New Roman" w:eastAsia="Times New Roman" w:hAnsi="Times New Roman" w:cs="Times New Roman"/>
                <w:color w:val="000000"/>
                <w:sz w:val="24"/>
                <w:szCs w:val="24"/>
              </w:rPr>
              <w:t>)</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менее, чем в 2 раза</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15</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Баланс белого происходит за одно нажатие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Соответствие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16</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Управление с эндоскопа, программируемое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Соответствие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17</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Подача воздуха встроенным вибронасосом дифрагменного типа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Соответствие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18</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Давление при подаче воздуха (при скорости потока 0)</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45-70 кПа (6,5-10,2 Пси)</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19</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Охлаждение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Воздушное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Электропитание</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230 В, 50-60 Гц</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21</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Тип электрозащиты</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Класс 1, тройная защита</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22</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Степень электрозащиты</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Тип </w:t>
            </w:r>
            <w:r w:rsidRPr="00BC1817">
              <w:rPr>
                <w:rFonts w:ascii="Times New Roman" w:eastAsia="Times New Roman" w:hAnsi="Times New Roman" w:cs="Times New Roman"/>
                <w:color w:val="000000"/>
                <w:sz w:val="24"/>
                <w:szCs w:val="24"/>
                <w:lang w:val="en-US"/>
              </w:rPr>
              <w:t>BF</w:t>
            </w:r>
            <w:r w:rsidRPr="00BC1817">
              <w:rPr>
                <w:rFonts w:ascii="Times New Roman" w:eastAsia="Times New Roman" w:hAnsi="Times New Roman" w:cs="Times New Roman"/>
                <w:color w:val="000000"/>
                <w:sz w:val="24"/>
                <w:szCs w:val="24"/>
              </w:rPr>
              <w:t xml:space="preserve"> (плавающий), эндоскоп изолированный. Использование на сердце запрещено.</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lastRenderedPageBreak/>
              <w:t>23</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Размеры (ширина/высота/длина)</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более 380*155*430 мм</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24</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Вес </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более 11 кг</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25</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Видеопроцессор должен быть совместим с ультразвуковыми эндоскопами</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Комплектация:</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Видеопроцессор</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Заглушка для установки баланса белого</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Емкость для воды</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Сетевой шнур</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351"/>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11"/>
              <w:jc w:val="cente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8"/>
              </w:numPr>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lang w:val="en-US"/>
              </w:rPr>
              <w:t>SHA</w:t>
            </w:r>
            <w:r w:rsidRPr="00BC1817">
              <w:rPr>
                <w:rFonts w:ascii="Times New Roman" w:eastAsia="Times New Roman" w:hAnsi="Times New Roman" w:cs="Times New Roman"/>
                <w:b/>
                <w:color w:val="000000"/>
                <w:sz w:val="24"/>
                <w:szCs w:val="24"/>
              </w:rPr>
              <w:t>-</w:t>
            </w:r>
            <w:r w:rsidRPr="00BC1817">
              <w:rPr>
                <w:rFonts w:ascii="Times New Roman" w:eastAsia="Times New Roman" w:hAnsi="Times New Roman" w:cs="Times New Roman"/>
                <w:b/>
                <w:color w:val="000000"/>
                <w:sz w:val="24"/>
                <w:szCs w:val="24"/>
                <w:lang w:val="en-US"/>
              </w:rPr>
              <w:t>P</w:t>
            </w:r>
            <w:r w:rsidRPr="00BC1817">
              <w:rPr>
                <w:rFonts w:ascii="Times New Roman" w:eastAsia="Times New Roman" w:hAnsi="Times New Roman" w:cs="Times New Roman"/>
                <w:b/>
                <w:color w:val="000000"/>
                <w:sz w:val="24"/>
                <w:szCs w:val="24"/>
              </w:rPr>
              <w:t>5 Тестер герметичности</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b/>
                <w:color w:val="000000"/>
                <w:sz w:val="24"/>
                <w:szCs w:val="24"/>
              </w:rPr>
              <w:t>PENTAX</w:t>
            </w:r>
          </w:p>
        </w:tc>
        <w:tc>
          <w:tcPr>
            <w:tcW w:w="2386"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60"/>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SHA-P5 Тестер герметичности PENTAX</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731"/>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Комплектация: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278"/>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  1</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Манометр</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Ручной насос</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Коннектор для подсоединения к эндоскопу</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numPr>
                <w:ilvl w:val="0"/>
                <w:numId w:val="8"/>
              </w:numPr>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Видеомонитор жидкокристаллический</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Разрешение не менее чем 1280 </w:t>
            </w:r>
            <w:r w:rsidRPr="00BC1817">
              <w:rPr>
                <w:rFonts w:ascii="Times New Roman" w:eastAsia="Times New Roman" w:hAnsi="Times New Roman" w:cs="Times New Roman"/>
                <w:color w:val="000000"/>
                <w:sz w:val="24"/>
                <w:szCs w:val="24"/>
                <w:lang w:val="en-US"/>
              </w:rPr>
              <w:t>x</w:t>
            </w:r>
            <w:r w:rsidRPr="00BC1817">
              <w:rPr>
                <w:rFonts w:ascii="Times New Roman" w:eastAsia="Times New Roman" w:hAnsi="Times New Roman" w:cs="Times New Roman"/>
                <w:color w:val="000000"/>
                <w:sz w:val="24"/>
                <w:szCs w:val="24"/>
              </w:rPr>
              <w:t xml:space="preserve"> 1024</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Оптическое стекло</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Малое время переключения сигнала (≤ 0,8 с)</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Разрешение по горизонтали до 620 </w:t>
            </w:r>
            <w:r w:rsidRPr="00BC1817">
              <w:rPr>
                <w:rFonts w:ascii="Times New Roman" w:eastAsia="Times New Roman" w:hAnsi="Times New Roman" w:cs="Times New Roman"/>
                <w:color w:val="000000"/>
                <w:sz w:val="24"/>
                <w:szCs w:val="24"/>
                <w:lang w:val="en-US"/>
              </w:rPr>
              <w:t>TVL</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NTSC</w:t>
            </w:r>
            <w:r w:rsidRPr="00BC1817">
              <w:rPr>
                <w:rFonts w:ascii="Times New Roman" w:eastAsia="Times New Roman" w:hAnsi="Times New Roman" w:cs="Times New Roman"/>
                <w:color w:val="000000"/>
                <w:sz w:val="24"/>
                <w:szCs w:val="24"/>
              </w:rPr>
              <w:t xml:space="preserve">), 625 </w:t>
            </w:r>
            <w:r w:rsidRPr="00BC1817">
              <w:rPr>
                <w:rFonts w:ascii="Times New Roman" w:eastAsia="Times New Roman" w:hAnsi="Times New Roman" w:cs="Times New Roman"/>
                <w:color w:val="000000"/>
                <w:sz w:val="24"/>
                <w:szCs w:val="24"/>
                <w:lang w:val="en-US"/>
              </w:rPr>
              <w:t>TVL</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PAL</w:t>
            </w:r>
            <w:r w:rsidRPr="00BC1817">
              <w:rPr>
                <w:rFonts w:ascii="Times New Roman" w:eastAsia="Times New Roman" w:hAnsi="Times New Roman" w:cs="Times New Roman"/>
                <w:color w:val="000000"/>
                <w:sz w:val="24"/>
                <w:szCs w:val="24"/>
              </w:rPr>
              <w:t>)</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Технология </w:t>
            </w:r>
            <w:r w:rsidRPr="00BC1817">
              <w:rPr>
                <w:rFonts w:ascii="Times New Roman" w:eastAsia="Times New Roman" w:hAnsi="Times New Roman" w:cs="Times New Roman"/>
                <w:color w:val="000000"/>
                <w:sz w:val="24"/>
                <w:szCs w:val="24"/>
                <w:lang w:val="en-US"/>
              </w:rPr>
              <w:t>Smart</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Omni</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Viewer</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PIP</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PBP</w:t>
            </w:r>
            <w:r w:rsidRPr="00BC1817">
              <w:rPr>
                <w:rFonts w:ascii="Times New Roman" w:eastAsia="Times New Roman" w:hAnsi="Times New Roman" w:cs="Times New Roman"/>
                <w:color w:val="000000"/>
                <w:sz w:val="24"/>
                <w:szCs w:val="24"/>
              </w:rPr>
              <w:t>, стоп-кадр и поворот на 180 градусов</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Встроенная система повышения качества изображения: 3 </w:t>
            </w:r>
            <w:r w:rsidRPr="00BC1817">
              <w:rPr>
                <w:rFonts w:ascii="Times New Roman" w:eastAsia="Times New Roman" w:hAnsi="Times New Roman" w:cs="Times New Roman"/>
                <w:color w:val="000000"/>
                <w:sz w:val="24"/>
                <w:szCs w:val="24"/>
                <w:lang w:val="en-US"/>
              </w:rPr>
              <w:t>D</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Comb</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Filter</w:t>
            </w:r>
            <w:r w:rsidRPr="00BC1817">
              <w:rPr>
                <w:rFonts w:ascii="Times New Roman" w:eastAsia="Times New Roman" w:hAnsi="Times New Roman" w:cs="Times New Roman"/>
                <w:color w:val="000000"/>
                <w:sz w:val="24"/>
                <w:szCs w:val="24"/>
              </w:rPr>
              <w:t xml:space="preserve"> / Деинтерлейсинг / Снижение уровня шума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Датчик для автоматической регулировки яркости и снижения энергопотребления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Широкие возможности подключения (2 входа и выхода </w:t>
            </w:r>
            <w:r w:rsidRPr="00BC1817">
              <w:rPr>
                <w:rFonts w:ascii="Times New Roman" w:eastAsia="Times New Roman" w:hAnsi="Times New Roman" w:cs="Times New Roman"/>
                <w:color w:val="000000"/>
                <w:sz w:val="24"/>
                <w:szCs w:val="24"/>
                <w:lang w:val="en-US"/>
              </w:rPr>
              <w:t>BNC</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S</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Video</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VGA</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DVI</w:t>
            </w:r>
            <w:r w:rsidRPr="00BC1817">
              <w:rPr>
                <w:rFonts w:ascii="Times New Roman" w:eastAsia="Times New Roman" w:hAnsi="Times New Roman" w:cs="Times New Roman"/>
                <w:color w:val="000000"/>
                <w:sz w:val="24"/>
                <w:szCs w:val="24"/>
              </w:rPr>
              <w:t>, вход/выход аудиосигнала)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Пассивный замкнутый контур видеосигнала </w:t>
            </w:r>
            <w:r w:rsidRPr="00BC1817">
              <w:rPr>
                <w:rFonts w:ascii="Times New Roman" w:eastAsia="Times New Roman" w:hAnsi="Times New Roman" w:cs="Times New Roman"/>
                <w:color w:val="000000"/>
                <w:sz w:val="24"/>
                <w:szCs w:val="24"/>
                <w:lang w:val="en-US"/>
              </w:rPr>
              <w:t>BNC</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Выход электропитания пост. тока для подключения доп. устройств</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Настраиваемое соотношение сторон изображения: стандартное, расширение, сжатие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Поддержка стандартов видеосигнала </w:t>
            </w:r>
            <w:r w:rsidRPr="00BC1817">
              <w:rPr>
                <w:rFonts w:ascii="Times New Roman" w:eastAsia="Times New Roman" w:hAnsi="Times New Roman" w:cs="Times New Roman"/>
                <w:color w:val="000000"/>
                <w:sz w:val="24"/>
                <w:szCs w:val="24"/>
                <w:lang w:val="en-US"/>
              </w:rPr>
              <w:t>NTSC</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PAL</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SECAM</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Прочный металлический корпус</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Соответствие требованиям </w:t>
            </w:r>
            <w:r w:rsidRPr="00BC1817">
              <w:rPr>
                <w:rFonts w:ascii="Times New Roman" w:eastAsia="Times New Roman" w:hAnsi="Times New Roman" w:cs="Times New Roman"/>
                <w:color w:val="000000"/>
                <w:sz w:val="24"/>
                <w:szCs w:val="24"/>
                <w:lang w:val="en-US"/>
              </w:rPr>
              <w:t>IP</w:t>
            </w:r>
            <w:r w:rsidRPr="00BC1817">
              <w:rPr>
                <w:rFonts w:ascii="Times New Roman" w:eastAsia="Times New Roman" w:hAnsi="Times New Roman" w:cs="Times New Roman"/>
                <w:color w:val="000000"/>
                <w:sz w:val="24"/>
                <w:szCs w:val="24"/>
              </w:rPr>
              <w:t xml:space="preserve"> 22 (стандарт </w:t>
            </w:r>
            <w:r w:rsidRPr="00BC1817">
              <w:rPr>
                <w:rFonts w:ascii="Times New Roman" w:eastAsia="Times New Roman" w:hAnsi="Times New Roman" w:cs="Times New Roman"/>
                <w:color w:val="000000"/>
                <w:sz w:val="24"/>
                <w:szCs w:val="24"/>
                <w:lang w:val="en-US"/>
              </w:rPr>
              <w:t>IEC</w:t>
            </w:r>
            <w:r w:rsidRPr="00BC1817">
              <w:rPr>
                <w:rFonts w:ascii="Times New Roman" w:eastAsia="Times New Roman" w:hAnsi="Times New Roman" w:cs="Times New Roman"/>
                <w:color w:val="000000"/>
                <w:sz w:val="24"/>
                <w:szCs w:val="24"/>
              </w:rPr>
              <w:t xml:space="preserve"> 60529)</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color w:val="000000"/>
                <w:sz w:val="24"/>
                <w:szCs w:val="24"/>
              </w:rPr>
              <w:t xml:space="preserve">Стандартное настенное крепление </w:t>
            </w:r>
            <w:r w:rsidRPr="00BC1817">
              <w:rPr>
                <w:rFonts w:ascii="Times New Roman" w:eastAsia="Times New Roman" w:hAnsi="Times New Roman" w:cs="Times New Roman"/>
                <w:color w:val="000000"/>
                <w:sz w:val="24"/>
                <w:szCs w:val="24"/>
                <w:lang w:val="en-US"/>
              </w:rPr>
              <w:t>VESA</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731"/>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numPr>
                <w:ilvl w:val="0"/>
                <w:numId w:val="8"/>
              </w:numPr>
              <w:contextualSpacing/>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b/>
                <w:color w:val="000000"/>
                <w:sz w:val="24"/>
                <w:szCs w:val="24"/>
              </w:rPr>
              <w:t>Отсасыватель хирургический электрический</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562" w:hanging="14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Тип отсасывателя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Переносной</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2 </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Производительность, л/мин,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18</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Время непрерывной работы, мин,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Вместимость банки-сборника, мл,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1*100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Наработка на отказ, ч,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2000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Максимальное давление, кПа,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75</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Диапазон отрицательного давления, кПа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20-75</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8</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Потребляемая мощность, Вт, не более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9</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Шум, не более, дБ</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65</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10</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клапана для защиты от переполнения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11</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воздушного фильтра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lastRenderedPageBreak/>
              <w:t>12</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Регулировка давления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13</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работы от аккумулятора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14</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питания от сети автомобиля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15</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ручки для переноса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16</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ножной педали</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17</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Материал корпуса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Пластик</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18</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Материал банки-сборника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Пластик</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19</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Электропитание, В/Гц</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220/50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Класс электробезопасности</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lang w:val="en-US"/>
              </w:rPr>
              <w:t>II</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21</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Срок службы, лет,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22</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Длина, мм, не более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280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23</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Ширина, мм, не более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24</w:t>
            </w: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Высота, мм, не более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290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420"/>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numPr>
                <w:ilvl w:val="0"/>
                <w:numId w:val="8"/>
              </w:numPr>
              <w:contextualSpacing/>
              <w:rPr>
                <w:rFonts w:ascii="Times New Roman" w:eastAsia="Times New Roman" w:hAnsi="Times New Roman" w:cs="Times New Roman"/>
                <w:b/>
                <w:color w:val="000000"/>
                <w:sz w:val="24"/>
                <w:szCs w:val="24"/>
              </w:rPr>
            </w:pPr>
            <w:r w:rsidRPr="00BC1817">
              <w:rPr>
                <w:rFonts w:ascii="Times New Roman" w:eastAsia="Times New Roman" w:hAnsi="Times New Roman" w:cs="Times New Roman"/>
                <w:b/>
                <w:color w:val="000000"/>
                <w:sz w:val="24"/>
                <w:szCs w:val="24"/>
              </w:rPr>
              <w:t xml:space="preserve">Стойка медицинская </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Стойка медицинская приборная предназначена для размещения приборов и аппаратов и может быть использована при оснащении лечебно-профилактических учреждений</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Высота, не менее, 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1,7</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Количество полок, шт.,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установки полок на различной высоте через каждые 10 см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Размер полок, не менее, мм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450*550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Встроенный электроблок с сетевым фильтром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Электророзетки с заземлением, не менее, шт.</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 нижней части выдвижной ящик с замком и каналом для кабеля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Колеса диаметром, не менее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125</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Два колеса с фиксатором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Удлинитель, не менее, 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2,5</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Канал для кабелей</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Порошково-эпоксидное покрытие на основе полиэфирных смол, устойчивое к дезинфицирующим средствам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Фиксация полок с внутренней стороны в четырех местах</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Держатель ЖК-монитора с возможностью поворота во всех плоскостях</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Держатель для банок, состоящий их четырех элементов для установки двух банок различного объема и двух крючков для гемакон</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Габаритные размеры, мм, не более</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690*660*1700</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ind w:left="731"/>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Комплект состоит из:</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Вертикальные элементы</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Полки</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Выдвижной ящик с замком и каналом для кабеля</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Колеса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Встроенный электроблок с сетевым фильтром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Электророзетка с заземлением</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bookmarkStart w:id="6" w:name="_Hlk518986317"/>
            <w:r w:rsidRPr="00BC1817">
              <w:rPr>
                <w:rFonts w:ascii="Times New Roman" w:eastAsia="Times New Roman" w:hAnsi="Times New Roman" w:cs="Times New Roman"/>
                <w:color w:val="000000"/>
                <w:sz w:val="24"/>
                <w:szCs w:val="24"/>
              </w:rPr>
              <w:t xml:space="preserve">Навесной элемент </w:t>
            </w:r>
            <w:bookmarkEnd w:id="6"/>
            <w:r w:rsidRPr="00BC1817">
              <w:rPr>
                <w:rFonts w:ascii="Times New Roman" w:eastAsia="Times New Roman" w:hAnsi="Times New Roman" w:cs="Times New Roman"/>
                <w:color w:val="000000"/>
                <w:sz w:val="24"/>
                <w:szCs w:val="24"/>
              </w:rPr>
              <w:t>(держатель ЖК-монитора)</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BC1817" w:rsidRPr="00BC1817" w:rsidTr="00BC1817">
        <w:trPr>
          <w:trHeight w:val="240"/>
        </w:trPr>
        <w:tc>
          <w:tcPr>
            <w:tcW w:w="884" w:type="dxa"/>
            <w:tcBorders>
              <w:top w:val="single" w:sz="2" w:space="0" w:color="000000"/>
              <w:left w:val="single" w:sz="2" w:space="0" w:color="000000"/>
              <w:bottom w:val="single" w:sz="2" w:space="0" w:color="000000"/>
              <w:right w:val="single" w:sz="2" w:space="0" w:color="000000"/>
            </w:tcBorders>
          </w:tcPr>
          <w:p w:rsidR="00BC1817" w:rsidRPr="00BC1817" w:rsidRDefault="00BC1817" w:rsidP="00BC1817">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Навесной элемент (держатель банок)</w:t>
            </w:r>
          </w:p>
        </w:tc>
        <w:tc>
          <w:tcPr>
            <w:tcW w:w="2386" w:type="dxa"/>
            <w:tcBorders>
              <w:top w:val="single" w:sz="2" w:space="0" w:color="000000"/>
              <w:left w:val="single" w:sz="4" w:space="0" w:color="auto"/>
              <w:bottom w:val="single" w:sz="2" w:space="0" w:color="000000"/>
              <w:right w:val="single" w:sz="2" w:space="0" w:color="000000"/>
            </w:tcBorders>
          </w:tcPr>
          <w:p w:rsidR="00BC1817" w:rsidRPr="00BC1817" w:rsidRDefault="00BC1817" w:rsidP="00BC1817">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 шт.</w:t>
            </w:r>
          </w:p>
        </w:tc>
      </w:tr>
    </w:tbl>
    <w:p w:rsidR="00BC1817" w:rsidRPr="00BC1817" w:rsidRDefault="00BC1817" w:rsidP="00BC1817">
      <w:pPr>
        <w:rPr>
          <w:rFonts w:ascii="Times New Roman" w:eastAsia="Calibri" w:hAnsi="Times New Roman" w:cs="Times New Roman"/>
          <w:color w:val="000000"/>
          <w:sz w:val="24"/>
          <w:szCs w:val="24"/>
          <w:lang w:eastAsia="ru-RU"/>
        </w:rPr>
      </w:pPr>
    </w:p>
    <w:p w:rsidR="00A04CD6" w:rsidRDefault="00A04CD6" w:rsidP="00BC1817">
      <w:pPr>
        <w:spacing w:after="32"/>
        <w:jc w:val="right"/>
        <w:rPr>
          <w:rFonts w:ascii="Times New Roman" w:eastAsia="Times New Roman" w:hAnsi="Times New Roman" w:cs="Times New Roman"/>
          <w:b/>
          <w:color w:val="000000"/>
          <w:sz w:val="20"/>
          <w:szCs w:val="20"/>
          <w:lang w:eastAsia="ru-RU"/>
        </w:rPr>
      </w:pPr>
      <w:bookmarkStart w:id="7" w:name="_Hlk519002474"/>
      <w:bookmarkEnd w:id="4"/>
    </w:p>
    <w:p w:rsidR="00A04CD6" w:rsidRDefault="00A04CD6" w:rsidP="00BC1817">
      <w:pPr>
        <w:spacing w:after="32"/>
        <w:jc w:val="right"/>
        <w:rPr>
          <w:rFonts w:ascii="Times New Roman" w:eastAsia="Times New Roman" w:hAnsi="Times New Roman" w:cs="Times New Roman"/>
          <w:b/>
          <w:color w:val="000000"/>
          <w:sz w:val="20"/>
          <w:szCs w:val="20"/>
          <w:lang w:eastAsia="ru-RU"/>
        </w:rPr>
      </w:pPr>
    </w:p>
    <w:p w:rsidR="00BC1817" w:rsidRPr="00BC1817" w:rsidRDefault="00BC1817" w:rsidP="00BC1817">
      <w:pPr>
        <w:spacing w:after="32"/>
        <w:jc w:val="right"/>
        <w:rPr>
          <w:rFonts w:ascii="Times New Roman" w:eastAsia="Times New Roman" w:hAnsi="Times New Roman" w:cs="Times New Roman"/>
          <w:b/>
          <w:color w:val="000000"/>
          <w:sz w:val="20"/>
          <w:szCs w:val="20"/>
          <w:lang w:eastAsia="ru-RU"/>
        </w:rPr>
      </w:pPr>
      <w:r w:rsidRPr="00BC1817">
        <w:rPr>
          <w:rFonts w:ascii="Times New Roman" w:eastAsia="Times New Roman" w:hAnsi="Times New Roman" w:cs="Times New Roman"/>
          <w:b/>
          <w:color w:val="000000"/>
          <w:sz w:val="20"/>
          <w:szCs w:val="20"/>
          <w:lang w:eastAsia="ru-RU"/>
        </w:rPr>
        <w:lastRenderedPageBreak/>
        <w:t xml:space="preserve">Приложение № </w:t>
      </w:r>
      <w:r>
        <w:rPr>
          <w:rFonts w:ascii="Times New Roman" w:eastAsia="Times New Roman" w:hAnsi="Times New Roman" w:cs="Times New Roman"/>
          <w:b/>
          <w:color w:val="000000"/>
          <w:sz w:val="20"/>
          <w:szCs w:val="20"/>
          <w:lang w:eastAsia="ru-RU"/>
        </w:rPr>
        <w:t>2</w:t>
      </w:r>
      <w:r w:rsidRPr="00BC1817">
        <w:rPr>
          <w:rFonts w:ascii="Times New Roman" w:eastAsia="Times New Roman" w:hAnsi="Times New Roman" w:cs="Times New Roman"/>
          <w:b/>
          <w:color w:val="000000"/>
          <w:sz w:val="20"/>
          <w:szCs w:val="20"/>
          <w:lang w:eastAsia="ru-RU"/>
        </w:rPr>
        <w:t xml:space="preserve"> к </w:t>
      </w:r>
    </w:p>
    <w:p w:rsidR="00BC1817" w:rsidRPr="00BC1817" w:rsidRDefault="00A04CD6" w:rsidP="00BC1817">
      <w:pPr>
        <w:spacing w:after="32"/>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котировочной</w:t>
      </w:r>
      <w:r w:rsidR="00BC1817" w:rsidRPr="00BC1817">
        <w:rPr>
          <w:rFonts w:ascii="Times New Roman" w:eastAsia="Times New Roman" w:hAnsi="Times New Roman" w:cs="Times New Roman"/>
          <w:b/>
          <w:color w:val="000000"/>
          <w:sz w:val="20"/>
          <w:szCs w:val="20"/>
          <w:lang w:eastAsia="ru-RU"/>
        </w:rPr>
        <w:t xml:space="preserve"> документации</w:t>
      </w:r>
    </w:p>
    <w:bookmarkEnd w:id="7"/>
    <w:p w:rsidR="00BC1817" w:rsidRDefault="00BC1817" w:rsidP="00BC1817">
      <w:pPr>
        <w:spacing w:after="0" w:line="240" w:lineRule="auto"/>
        <w:jc w:val="center"/>
        <w:rPr>
          <w:rFonts w:ascii="Times New Roman" w:eastAsia="Times New Roman" w:hAnsi="Times New Roman" w:cs="Times New Roman"/>
          <w:b/>
          <w:sz w:val="28"/>
          <w:szCs w:val="28"/>
          <w:lang w:eastAsia="ru-RU"/>
        </w:rPr>
      </w:pPr>
    </w:p>
    <w:p w:rsidR="00BC1817" w:rsidRPr="00BC1817" w:rsidRDefault="00BC1817" w:rsidP="00BC1817">
      <w:pPr>
        <w:spacing w:after="0" w:line="240" w:lineRule="auto"/>
        <w:jc w:val="center"/>
        <w:rPr>
          <w:rFonts w:ascii="Times New Roman" w:eastAsia="Times New Roman" w:hAnsi="Times New Roman" w:cs="Times New Roman"/>
          <w:b/>
          <w:sz w:val="28"/>
          <w:szCs w:val="28"/>
          <w:lang w:eastAsia="ru-RU"/>
        </w:rPr>
      </w:pPr>
      <w:r w:rsidRPr="00BC1817">
        <w:rPr>
          <w:rFonts w:ascii="Times New Roman" w:eastAsia="Times New Roman" w:hAnsi="Times New Roman" w:cs="Times New Roman"/>
          <w:b/>
          <w:sz w:val="28"/>
          <w:szCs w:val="28"/>
          <w:lang w:eastAsia="ru-RU"/>
        </w:rPr>
        <w:t>ПЕРЕЧЕНЬ</w:t>
      </w:r>
    </w:p>
    <w:p w:rsidR="00BC1817" w:rsidRPr="00BC1817" w:rsidRDefault="00BC1817" w:rsidP="00BC1817">
      <w:pPr>
        <w:spacing w:after="0" w:line="240" w:lineRule="auto"/>
        <w:jc w:val="center"/>
        <w:rPr>
          <w:rFonts w:ascii="Times New Roman" w:eastAsia="Times New Roman" w:hAnsi="Times New Roman" w:cs="Times New Roman"/>
          <w:b/>
          <w:sz w:val="28"/>
          <w:szCs w:val="28"/>
          <w:lang w:eastAsia="ru-RU"/>
        </w:rPr>
      </w:pPr>
      <w:r w:rsidRPr="00BC1817">
        <w:rPr>
          <w:rFonts w:ascii="Times New Roman" w:eastAsia="Times New Roman" w:hAnsi="Times New Roman" w:cs="Times New Roman"/>
          <w:b/>
          <w:sz w:val="28"/>
          <w:szCs w:val="28"/>
          <w:lang w:eastAsia="ru-RU"/>
        </w:rPr>
        <w:t>ДОКУМЕНТОВ, ПРЕДСТАВЛЯЕМЫХ</w:t>
      </w:r>
    </w:p>
    <w:p w:rsidR="00BC1817" w:rsidRPr="00BC1817" w:rsidRDefault="00BC1817" w:rsidP="00BC1817">
      <w:pPr>
        <w:spacing w:after="0" w:line="240" w:lineRule="auto"/>
        <w:jc w:val="center"/>
        <w:rPr>
          <w:rFonts w:ascii="Times New Roman" w:eastAsia="Times New Roman" w:hAnsi="Times New Roman" w:cs="Times New Roman"/>
          <w:sz w:val="28"/>
          <w:szCs w:val="28"/>
          <w:lang w:eastAsia="ru-RU"/>
        </w:rPr>
      </w:pPr>
      <w:r w:rsidRPr="00BC1817">
        <w:rPr>
          <w:rFonts w:ascii="Times New Roman" w:eastAsia="Times New Roman" w:hAnsi="Times New Roman" w:cs="Times New Roman"/>
          <w:b/>
          <w:sz w:val="28"/>
          <w:szCs w:val="28"/>
          <w:lang w:eastAsia="ru-RU"/>
        </w:rPr>
        <w:t>В СОСТАВЕ КОТИРОВОЧНОЙ ЗАЯВКИ</w:t>
      </w:r>
      <w:r w:rsidRPr="00BC1817">
        <w:rPr>
          <w:rFonts w:ascii="Times New Roman" w:eastAsia="Times New Roman" w:hAnsi="Times New Roman" w:cs="Times New Roman"/>
          <w:sz w:val="28"/>
          <w:szCs w:val="28"/>
          <w:lang w:eastAsia="ru-RU"/>
        </w:rPr>
        <w:t>.</w:t>
      </w:r>
    </w:p>
    <w:p w:rsidR="00BC1817" w:rsidRPr="00BC1817" w:rsidRDefault="00BC1817" w:rsidP="00BC1817">
      <w:pPr>
        <w:spacing w:after="0" w:line="240" w:lineRule="auto"/>
        <w:jc w:val="center"/>
        <w:rPr>
          <w:rFonts w:ascii="Times New Roman" w:eastAsia="Times New Roman" w:hAnsi="Times New Roman" w:cs="Times New Roman"/>
          <w:sz w:val="28"/>
          <w:szCs w:val="28"/>
          <w:lang w:eastAsia="ru-RU"/>
        </w:rPr>
      </w:pPr>
    </w:p>
    <w:p w:rsidR="00BC1817" w:rsidRPr="00BD616B" w:rsidRDefault="00BC1817" w:rsidP="00BD616B">
      <w:pPr>
        <w:pStyle w:val="a4"/>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BD616B">
        <w:rPr>
          <w:rFonts w:ascii="Times New Roman" w:eastAsia="Times New Roman" w:hAnsi="Times New Roman" w:cs="Times New Roman"/>
          <w:sz w:val="28"/>
          <w:szCs w:val="28"/>
          <w:lang w:eastAsia="ru-RU"/>
        </w:rPr>
        <w:t>Опись представленных документов, заверенная подписью и печатью.</w:t>
      </w:r>
    </w:p>
    <w:p w:rsidR="00BC1817" w:rsidRPr="00BC1817" w:rsidRDefault="00BC1817" w:rsidP="00BD616B">
      <w:pPr>
        <w:spacing w:after="0" w:line="240" w:lineRule="auto"/>
        <w:jc w:val="both"/>
        <w:rPr>
          <w:rFonts w:ascii="Times New Roman" w:eastAsia="Times New Roman" w:hAnsi="Times New Roman" w:cs="Times New Roman"/>
          <w:sz w:val="28"/>
          <w:szCs w:val="28"/>
          <w:lang w:eastAsia="ru-RU"/>
        </w:rPr>
      </w:pPr>
    </w:p>
    <w:p w:rsidR="00BC1817" w:rsidRPr="00BD616B" w:rsidRDefault="00BC1817" w:rsidP="00BD616B">
      <w:pPr>
        <w:pStyle w:val="a4"/>
        <w:numPr>
          <w:ilvl w:val="0"/>
          <w:numId w:val="12"/>
        </w:numPr>
        <w:spacing w:after="0" w:line="240" w:lineRule="auto"/>
        <w:ind w:left="0" w:firstLine="0"/>
        <w:jc w:val="both"/>
        <w:rPr>
          <w:rFonts w:ascii="Times New Roman" w:eastAsia="Times New Roman" w:hAnsi="Times New Roman" w:cs="Times New Roman"/>
          <w:sz w:val="28"/>
          <w:szCs w:val="28"/>
          <w:lang w:eastAsia="ru-RU"/>
        </w:rPr>
      </w:pPr>
      <w:r w:rsidRPr="00BD616B">
        <w:rPr>
          <w:rFonts w:ascii="Times New Roman" w:eastAsia="Times New Roman" w:hAnsi="Times New Roman" w:cs="Times New Roman"/>
          <w:sz w:val="28"/>
          <w:szCs w:val="28"/>
          <w:lang w:eastAsia="ru-RU"/>
        </w:rPr>
        <w:t xml:space="preserve">Оформленные в соответствии с </w:t>
      </w:r>
      <w:r w:rsidR="00BD616B">
        <w:rPr>
          <w:rFonts w:ascii="Times New Roman" w:eastAsia="Times New Roman" w:hAnsi="Times New Roman" w:cs="Times New Roman"/>
          <w:sz w:val="28"/>
          <w:szCs w:val="28"/>
          <w:lang w:eastAsia="ru-RU"/>
        </w:rPr>
        <w:t xml:space="preserve">приложенными </w:t>
      </w:r>
      <w:r w:rsidRPr="00BD616B">
        <w:rPr>
          <w:rFonts w:ascii="Times New Roman" w:eastAsia="Times New Roman" w:hAnsi="Times New Roman" w:cs="Times New Roman"/>
          <w:sz w:val="28"/>
          <w:szCs w:val="28"/>
          <w:lang w:eastAsia="ru-RU"/>
        </w:rPr>
        <w:t>формами</w:t>
      </w:r>
      <w:r w:rsidR="00BD616B">
        <w:rPr>
          <w:rFonts w:ascii="Times New Roman" w:eastAsia="Times New Roman" w:hAnsi="Times New Roman" w:cs="Times New Roman"/>
          <w:sz w:val="28"/>
          <w:szCs w:val="28"/>
          <w:lang w:eastAsia="ru-RU"/>
        </w:rPr>
        <w:t xml:space="preserve"> </w:t>
      </w:r>
      <w:r w:rsidRPr="00BD616B">
        <w:rPr>
          <w:rFonts w:ascii="Times New Roman" w:eastAsia="Times New Roman" w:hAnsi="Times New Roman" w:cs="Times New Roman"/>
          <w:sz w:val="28"/>
          <w:szCs w:val="28"/>
          <w:lang w:eastAsia="ru-RU"/>
        </w:rPr>
        <w:t>№№</w:t>
      </w:r>
      <w:r w:rsidR="00BD616B">
        <w:rPr>
          <w:rFonts w:ascii="Times New Roman" w:eastAsia="Times New Roman" w:hAnsi="Times New Roman" w:cs="Times New Roman"/>
          <w:sz w:val="28"/>
          <w:szCs w:val="28"/>
          <w:lang w:eastAsia="ru-RU"/>
        </w:rPr>
        <w:t xml:space="preserve"> </w:t>
      </w:r>
      <w:r w:rsidRPr="00BD616B">
        <w:rPr>
          <w:rFonts w:ascii="Times New Roman" w:eastAsia="Times New Roman" w:hAnsi="Times New Roman" w:cs="Times New Roman"/>
          <w:sz w:val="28"/>
          <w:szCs w:val="28"/>
          <w:lang w:eastAsia="ru-RU"/>
        </w:rPr>
        <w:t>1</w:t>
      </w:r>
      <w:r w:rsidR="00BD616B">
        <w:rPr>
          <w:rFonts w:ascii="Times New Roman" w:eastAsia="Times New Roman" w:hAnsi="Times New Roman" w:cs="Times New Roman"/>
          <w:sz w:val="28"/>
          <w:szCs w:val="28"/>
          <w:lang w:eastAsia="ru-RU"/>
        </w:rPr>
        <w:t xml:space="preserve">, </w:t>
      </w:r>
      <w:r w:rsidRPr="00BD616B">
        <w:rPr>
          <w:rFonts w:ascii="Times New Roman" w:eastAsia="Times New Roman" w:hAnsi="Times New Roman" w:cs="Times New Roman"/>
          <w:sz w:val="28"/>
          <w:szCs w:val="28"/>
          <w:lang w:eastAsia="ru-RU"/>
        </w:rPr>
        <w:t>2,</w:t>
      </w:r>
      <w:r w:rsidR="00BD616B">
        <w:rPr>
          <w:rFonts w:ascii="Times New Roman" w:eastAsia="Times New Roman" w:hAnsi="Times New Roman" w:cs="Times New Roman"/>
          <w:sz w:val="28"/>
          <w:szCs w:val="28"/>
          <w:lang w:eastAsia="ru-RU"/>
        </w:rPr>
        <w:t xml:space="preserve"> </w:t>
      </w:r>
      <w:r w:rsidRPr="00BD616B">
        <w:rPr>
          <w:rFonts w:ascii="Times New Roman" w:eastAsia="Times New Roman" w:hAnsi="Times New Roman" w:cs="Times New Roman"/>
          <w:sz w:val="28"/>
          <w:szCs w:val="28"/>
          <w:lang w:eastAsia="ru-RU"/>
        </w:rPr>
        <w:t>3 заверенные подписью и печатью заявка на участие в запросе котировок, сведения об участнике, финансово-коммерческое предложение.</w:t>
      </w:r>
    </w:p>
    <w:p w:rsidR="00BC1817" w:rsidRPr="00BC1817" w:rsidRDefault="00BC1817" w:rsidP="00BD616B">
      <w:pPr>
        <w:spacing w:after="0" w:line="240" w:lineRule="auto"/>
        <w:jc w:val="both"/>
        <w:rPr>
          <w:rFonts w:ascii="Times New Roman" w:eastAsia="Times New Roman" w:hAnsi="Times New Roman" w:cs="Times New Roman"/>
          <w:sz w:val="28"/>
          <w:szCs w:val="28"/>
          <w:lang w:eastAsia="ru-RU"/>
        </w:rPr>
      </w:pP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r w:rsidRPr="00BC1817">
        <w:rPr>
          <w:rFonts w:ascii="Times New Roman" w:eastAsia="Times New Roman" w:hAnsi="Times New Roman" w:cs="Times New Roman"/>
          <w:sz w:val="28"/>
          <w:szCs w:val="28"/>
          <w:lang w:eastAsia="ru-RU"/>
        </w:rPr>
        <w:t>3. Копии учредительных документов в последней редакции (Устав, ОГРН, ИНН</w:t>
      </w:r>
      <w:r w:rsidR="00BD616B">
        <w:rPr>
          <w:rFonts w:ascii="Times New Roman" w:eastAsia="Times New Roman" w:hAnsi="Times New Roman" w:cs="Times New Roman"/>
          <w:sz w:val="28"/>
          <w:szCs w:val="28"/>
          <w:lang w:eastAsia="ru-RU"/>
        </w:rPr>
        <w:t>, Приказ/протокол об избрании/назначении руководителя, лицензия</w:t>
      </w:r>
      <w:r w:rsidRPr="00BC1817">
        <w:rPr>
          <w:rFonts w:ascii="Times New Roman" w:eastAsia="Times New Roman" w:hAnsi="Times New Roman" w:cs="Times New Roman"/>
          <w:sz w:val="28"/>
          <w:szCs w:val="28"/>
          <w:lang w:eastAsia="ru-RU"/>
        </w:rPr>
        <w:t>)</w:t>
      </w:r>
      <w:r w:rsidR="00BD616B">
        <w:rPr>
          <w:rFonts w:ascii="Times New Roman" w:eastAsia="Times New Roman" w:hAnsi="Times New Roman" w:cs="Times New Roman"/>
          <w:sz w:val="28"/>
          <w:szCs w:val="28"/>
          <w:lang w:eastAsia="ru-RU"/>
        </w:rPr>
        <w:t>.</w:t>
      </w: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r w:rsidRPr="00BC1817">
        <w:rPr>
          <w:rFonts w:ascii="Times New Roman" w:eastAsia="Times New Roman" w:hAnsi="Times New Roman" w:cs="Times New Roman"/>
          <w:sz w:val="28"/>
          <w:szCs w:val="28"/>
          <w:lang w:eastAsia="ru-RU"/>
        </w:rPr>
        <w:t>4. Выписка из Единого государственного реестра юридических лиц</w:t>
      </w:r>
      <w:r w:rsidR="00BD616B">
        <w:rPr>
          <w:rFonts w:ascii="Times New Roman" w:eastAsia="Times New Roman" w:hAnsi="Times New Roman" w:cs="Times New Roman"/>
          <w:sz w:val="28"/>
          <w:szCs w:val="28"/>
          <w:lang w:eastAsia="ru-RU"/>
        </w:rPr>
        <w:t xml:space="preserve"> (индивидуальных предпринимателей)</w:t>
      </w:r>
      <w:r w:rsidRPr="00BC1817">
        <w:rPr>
          <w:rFonts w:ascii="Times New Roman" w:eastAsia="Times New Roman" w:hAnsi="Times New Roman" w:cs="Times New Roman"/>
          <w:sz w:val="28"/>
          <w:szCs w:val="28"/>
          <w:lang w:eastAsia="ru-RU"/>
        </w:rPr>
        <w:t xml:space="preserve"> или заверенная копия, выданная не ранее, чем за 30 дней до дня размещения извещения о проведении запроса котировок.</w:t>
      </w: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r w:rsidRPr="00BC1817">
        <w:rPr>
          <w:rFonts w:ascii="Times New Roman" w:eastAsia="Times New Roman" w:hAnsi="Times New Roman" w:cs="Times New Roman"/>
          <w:sz w:val="28"/>
          <w:szCs w:val="28"/>
          <w:lang w:eastAsia="ru-RU"/>
        </w:rPr>
        <w:t xml:space="preserve">5. Документы, подтверждающие полномочия лица, подписавшего заявку (доверенность). </w:t>
      </w: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r w:rsidRPr="00BC1817">
        <w:rPr>
          <w:rFonts w:ascii="Times New Roman" w:eastAsia="Times New Roman" w:hAnsi="Times New Roman" w:cs="Times New Roman"/>
          <w:sz w:val="28"/>
          <w:szCs w:val="28"/>
          <w:lang w:eastAsia="ru-RU"/>
        </w:rPr>
        <w:t>6. Документы, подтверждающие соответствие участников запроса котировок, предлагаемых ими товаров требованиям котировочной документации (лицензия, сертификаты соответствия, регистрационные удостоверения и т.п.)</w:t>
      </w:r>
      <w:r w:rsidR="00BD616B">
        <w:rPr>
          <w:rFonts w:ascii="Times New Roman" w:eastAsia="Times New Roman" w:hAnsi="Times New Roman" w:cs="Times New Roman"/>
          <w:sz w:val="28"/>
          <w:szCs w:val="28"/>
          <w:lang w:eastAsia="ru-RU"/>
        </w:rPr>
        <w:t>.</w:t>
      </w:r>
    </w:p>
    <w:p w:rsidR="00BC1817" w:rsidRPr="00BC1817" w:rsidRDefault="00BC1817" w:rsidP="00BC1817">
      <w:pPr>
        <w:spacing w:after="0" w:line="240" w:lineRule="auto"/>
        <w:jc w:val="both"/>
        <w:rPr>
          <w:rFonts w:ascii="Times New Roman" w:eastAsia="Times New Roman" w:hAnsi="Times New Roman" w:cs="Times New Roman"/>
          <w:sz w:val="28"/>
          <w:szCs w:val="28"/>
          <w:lang w:eastAsia="ru-RU"/>
        </w:rPr>
      </w:pPr>
    </w:p>
    <w:p w:rsidR="00BC1817" w:rsidRPr="00BC1817" w:rsidRDefault="00BC1817" w:rsidP="00BC1817">
      <w:pPr>
        <w:spacing w:after="29"/>
        <w:ind w:left="540"/>
        <w:rPr>
          <w:rFonts w:ascii="Times New Roman" w:eastAsia="Times New Roman" w:hAnsi="Times New Roman" w:cs="Times New Roman"/>
          <w:color w:val="000000"/>
          <w:sz w:val="24"/>
          <w:lang w:eastAsia="ru-RU"/>
        </w:rPr>
      </w:pPr>
    </w:p>
    <w:p w:rsidR="00BC1817" w:rsidRPr="00BC1817" w:rsidRDefault="00BC1817" w:rsidP="00BC1817">
      <w:pPr>
        <w:spacing w:after="24"/>
        <w:ind w:left="10" w:right="6" w:hanging="10"/>
        <w:jc w:val="center"/>
        <w:rPr>
          <w:rFonts w:ascii="Times New Roman" w:eastAsia="Times New Roman" w:hAnsi="Times New Roman" w:cs="Times New Roman"/>
          <w:color w:val="000000"/>
          <w:sz w:val="28"/>
          <w:szCs w:val="28"/>
          <w:lang w:eastAsia="ru-RU"/>
        </w:rPr>
      </w:pPr>
      <w:r w:rsidRPr="00BC1817">
        <w:rPr>
          <w:rFonts w:ascii="Times New Roman" w:eastAsia="Times New Roman" w:hAnsi="Times New Roman" w:cs="Times New Roman"/>
          <w:b/>
          <w:color w:val="000000"/>
          <w:sz w:val="28"/>
          <w:szCs w:val="28"/>
          <w:lang w:eastAsia="ru-RU"/>
        </w:rPr>
        <w:t xml:space="preserve">Порядок </w:t>
      </w:r>
    </w:p>
    <w:p w:rsidR="00BC1817" w:rsidRPr="00BC1817" w:rsidRDefault="00BC1817" w:rsidP="00BC1817">
      <w:pPr>
        <w:spacing w:after="0"/>
        <w:ind w:left="10" w:right="4" w:hanging="10"/>
        <w:jc w:val="center"/>
        <w:rPr>
          <w:rFonts w:ascii="Times New Roman" w:eastAsia="Times New Roman" w:hAnsi="Times New Roman" w:cs="Times New Roman"/>
          <w:color w:val="000000"/>
          <w:sz w:val="28"/>
          <w:szCs w:val="28"/>
          <w:lang w:eastAsia="ru-RU"/>
        </w:rPr>
      </w:pPr>
      <w:r w:rsidRPr="00BC1817">
        <w:rPr>
          <w:rFonts w:ascii="Times New Roman" w:eastAsia="Times New Roman" w:hAnsi="Times New Roman" w:cs="Times New Roman"/>
          <w:b/>
          <w:color w:val="000000"/>
          <w:sz w:val="28"/>
          <w:szCs w:val="28"/>
          <w:lang w:eastAsia="ru-RU"/>
        </w:rPr>
        <w:t xml:space="preserve">подачи документов на участие в запросе котировок. </w:t>
      </w:r>
    </w:p>
    <w:p w:rsidR="00BC1817" w:rsidRPr="00BC1817" w:rsidRDefault="00BC1817" w:rsidP="00BC1817">
      <w:pPr>
        <w:spacing w:after="0"/>
        <w:ind w:left="53"/>
        <w:jc w:val="center"/>
        <w:rPr>
          <w:rFonts w:ascii="Times New Roman" w:eastAsia="Times New Roman" w:hAnsi="Times New Roman" w:cs="Times New Roman"/>
          <w:color w:val="000000"/>
          <w:sz w:val="24"/>
          <w:lang w:eastAsia="ru-RU"/>
        </w:rPr>
      </w:pPr>
      <w:r w:rsidRPr="00BC1817">
        <w:rPr>
          <w:rFonts w:ascii="Times New Roman" w:eastAsia="Times New Roman" w:hAnsi="Times New Roman" w:cs="Times New Roman"/>
          <w:color w:val="000000"/>
          <w:sz w:val="24"/>
          <w:lang w:eastAsia="ru-RU"/>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965"/>
      </w:tblGrid>
      <w:tr w:rsidR="00BC1817" w:rsidRPr="00BC1817" w:rsidTr="00BC1817">
        <w:tc>
          <w:tcPr>
            <w:tcW w:w="4380" w:type="dxa"/>
          </w:tcPr>
          <w:p w:rsidR="00BC1817" w:rsidRPr="00BC1817" w:rsidRDefault="00BC1817" w:rsidP="00BC1817">
            <w:pPr>
              <w:rPr>
                <w:color w:val="000000"/>
                <w:sz w:val="24"/>
              </w:rPr>
            </w:pPr>
            <w:r w:rsidRPr="00BC1817">
              <w:rPr>
                <w:color w:val="000000"/>
                <w:sz w:val="24"/>
                <w:u w:val="single" w:color="000000"/>
              </w:rPr>
              <w:t>Конверт А</w:t>
            </w:r>
          </w:p>
        </w:tc>
        <w:tc>
          <w:tcPr>
            <w:tcW w:w="4965" w:type="dxa"/>
          </w:tcPr>
          <w:p w:rsidR="00BC1817" w:rsidRPr="00BC1817" w:rsidRDefault="00BC1817" w:rsidP="00BC1817">
            <w:pPr>
              <w:ind w:left="1137"/>
              <w:rPr>
                <w:color w:val="000000"/>
                <w:sz w:val="24"/>
              </w:rPr>
            </w:pPr>
            <w:r w:rsidRPr="00BC1817">
              <w:rPr>
                <w:color w:val="000000"/>
                <w:sz w:val="24"/>
                <w:u w:val="single" w:color="000000"/>
              </w:rPr>
              <w:t>Конверт Б</w:t>
            </w:r>
            <w:r w:rsidRPr="00BC1817">
              <w:rPr>
                <w:color w:val="000000"/>
                <w:sz w:val="24"/>
              </w:rPr>
              <w:t xml:space="preserve"> </w:t>
            </w:r>
          </w:p>
        </w:tc>
      </w:tr>
      <w:tr w:rsidR="00BC1817" w:rsidRPr="00BC1817" w:rsidTr="00BC1817">
        <w:tc>
          <w:tcPr>
            <w:tcW w:w="4380" w:type="dxa"/>
          </w:tcPr>
          <w:p w:rsidR="00BC1817" w:rsidRPr="00BC1817" w:rsidRDefault="00BC1817" w:rsidP="00BC1817">
            <w:pPr>
              <w:spacing w:after="24"/>
              <w:rPr>
                <w:color w:val="000000"/>
                <w:sz w:val="24"/>
              </w:rPr>
            </w:pPr>
            <w:r w:rsidRPr="00BC1817">
              <w:rPr>
                <w:color w:val="000000"/>
                <w:sz w:val="24"/>
              </w:rPr>
              <w:t xml:space="preserve"> </w:t>
            </w:r>
          </w:p>
        </w:tc>
        <w:tc>
          <w:tcPr>
            <w:tcW w:w="4965" w:type="dxa"/>
          </w:tcPr>
          <w:p w:rsidR="00BC1817" w:rsidRPr="00BC1817" w:rsidRDefault="00BC1817" w:rsidP="00BC1817">
            <w:pPr>
              <w:spacing w:after="24"/>
              <w:rPr>
                <w:color w:val="000000"/>
                <w:sz w:val="24"/>
              </w:rPr>
            </w:pPr>
          </w:p>
        </w:tc>
      </w:tr>
      <w:tr w:rsidR="00BC1817" w:rsidRPr="00BC1817" w:rsidTr="00BC1817">
        <w:tc>
          <w:tcPr>
            <w:tcW w:w="4380" w:type="dxa"/>
          </w:tcPr>
          <w:p w:rsidR="00BC1817" w:rsidRPr="00BC1817" w:rsidRDefault="00BC1817" w:rsidP="00BC1817">
            <w:pPr>
              <w:numPr>
                <w:ilvl w:val="0"/>
                <w:numId w:val="10"/>
              </w:numPr>
              <w:spacing w:after="5" w:line="269" w:lineRule="auto"/>
              <w:rPr>
                <w:color w:val="000000"/>
                <w:sz w:val="24"/>
              </w:rPr>
            </w:pPr>
            <w:r w:rsidRPr="00BC1817">
              <w:rPr>
                <w:color w:val="000000"/>
                <w:sz w:val="24"/>
              </w:rPr>
              <w:t>Опись документов</w:t>
            </w:r>
          </w:p>
        </w:tc>
        <w:tc>
          <w:tcPr>
            <w:tcW w:w="4965" w:type="dxa"/>
          </w:tcPr>
          <w:p w:rsidR="00BC1817" w:rsidRPr="00BC1817" w:rsidRDefault="00BC1817" w:rsidP="00BC1817">
            <w:pPr>
              <w:spacing w:after="5" w:line="269" w:lineRule="auto"/>
              <w:ind w:left="321"/>
              <w:rPr>
                <w:color w:val="000000"/>
                <w:sz w:val="24"/>
              </w:rPr>
            </w:pPr>
            <w:r w:rsidRPr="00BC1817">
              <w:rPr>
                <w:color w:val="000000"/>
                <w:sz w:val="24"/>
              </w:rPr>
              <w:t xml:space="preserve">1. Опись документов </w:t>
            </w:r>
          </w:p>
        </w:tc>
      </w:tr>
      <w:tr w:rsidR="00BC1817" w:rsidRPr="00BC1817" w:rsidTr="00BC1817">
        <w:trPr>
          <w:trHeight w:val="225"/>
        </w:trPr>
        <w:tc>
          <w:tcPr>
            <w:tcW w:w="4380" w:type="dxa"/>
          </w:tcPr>
          <w:p w:rsidR="00BC1817" w:rsidRPr="00BC1817" w:rsidRDefault="00BD616B" w:rsidP="00BD616B">
            <w:pPr>
              <w:spacing w:after="5" w:line="269" w:lineRule="auto"/>
              <w:ind w:left="284"/>
              <w:rPr>
                <w:color w:val="000000"/>
                <w:sz w:val="24"/>
              </w:rPr>
            </w:pPr>
            <w:r>
              <w:rPr>
                <w:color w:val="000000"/>
                <w:sz w:val="24"/>
              </w:rPr>
              <w:t xml:space="preserve">       2. </w:t>
            </w:r>
            <w:r w:rsidR="00BC1817" w:rsidRPr="00BC1817">
              <w:rPr>
                <w:color w:val="000000"/>
                <w:sz w:val="24"/>
              </w:rPr>
              <w:t>Заявка на участие</w:t>
            </w:r>
          </w:p>
        </w:tc>
        <w:tc>
          <w:tcPr>
            <w:tcW w:w="4965" w:type="dxa"/>
          </w:tcPr>
          <w:p w:rsidR="00BC1817" w:rsidRPr="00BC1817" w:rsidRDefault="00BC1817" w:rsidP="00BC1817">
            <w:pPr>
              <w:spacing w:after="5" w:line="269" w:lineRule="auto"/>
              <w:ind w:left="321"/>
              <w:jc w:val="both"/>
              <w:rPr>
                <w:color w:val="000000"/>
                <w:sz w:val="24"/>
              </w:rPr>
            </w:pPr>
            <w:r w:rsidRPr="00BC1817">
              <w:rPr>
                <w:color w:val="000000"/>
                <w:sz w:val="24"/>
              </w:rPr>
              <w:t xml:space="preserve">2. Учредительные документы            </w:t>
            </w:r>
          </w:p>
        </w:tc>
      </w:tr>
      <w:tr w:rsidR="00BC1817" w:rsidRPr="00BC1817" w:rsidTr="00BC1817">
        <w:trPr>
          <w:trHeight w:val="367"/>
        </w:trPr>
        <w:tc>
          <w:tcPr>
            <w:tcW w:w="4380" w:type="dxa"/>
          </w:tcPr>
          <w:p w:rsidR="00BC1817" w:rsidRPr="00BC1817" w:rsidRDefault="00BC1817" w:rsidP="00BC1817">
            <w:pPr>
              <w:spacing w:after="5" w:line="269" w:lineRule="auto"/>
              <w:rPr>
                <w:color w:val="000000"/>
                <w:sz w:val="24"/>
              </w:rPr>
            </w:pPr>
            <w:r w:rsidRPr="00BC1817">
              <w:rPr>
                <w:color w:val="000000"/>
                <w:sz w:val="24"/>
              </w:rPr>
              <w:t xml:space="preserve">      </w:t>
            </w:r>
            <w:r w:rsidR="00BD616B">
              <w:rPr>
                <w:color w:val="000000"/>
                <w:sz w:val="24"/>
              </w:rPr>
              <w:t xml:space="preserve">      </w:t>
            </w:r>
            <w:r w:rsidRPr="00BC1817">
              <w:rPr>
                <w:color w:val="000000"/>
                <w:sz w:val="24"/>
              </w:rPr>
              <w:t>3.</w:t>
            </w:r>
            <w:r w:rsidRPr="00BC1817">
              <w:rPr>
                <w:rFonts w:ascii="Arial" w:eastAsia="Arial" w:hAnsi="Arial" w:cs="Arial"/>
                <w:color w:val="000000"/>
                <w:sz w:val="24"/>
              </w:rPr>
              <w:t xml:space="preserve">  </w:t>
            </w:r>
            <w:r w:rsidRPr="00BC1817">
              <w:rPr>
                <w:color w:val="000000"/>
                <w:sz w:val="24"/>
              </w:rPr>
              <w:t>Лицензия</w:t>
            </w:r>
          </w:p>
        </w:tc>
        <w:tc>
          <w:tcPr>
            <w:tcW w:w="4965" w:type="dxa"/>
          </w:tcPr>
          <w:p w:rsidR="00BC1817" w:rsidRPr="00BC1817" w:rsidRDefault="00BC1817" w:rsidP="00BC1817">
            <w:pPr>
              <w:spacing w:after="5" w:line="269" w:lineRule="auto"/>
              <w:ind w:left="321"/>
              <w:jc w:val="both"/>
              <w:rPr>
                <w:color w:val="000000"/>
                <w:sz w:val="24"/>
              </w:rPr>
            </w:pPr>
            <w:r w:rsidRPr="00BC1817">
              <w:rPr>
                <w:color w:val="000000"/>
                <w:sz w:val="24"/>
              </w:rPr>
              <w:t xml:space="preserve">3. Выписка из ЕГРЮЛ </w:t>
            </w:r>
          </w:p>
        </w:tc>
      </w:tr>
      <w:tr w:rsidR="00BC1817" w:rsidRPr="00BC1817" w:rsidTr="00BC1817">
        <w:tc>
          <w:tcPr>
            <w:tcW w:w="4380" w:type="dxa"/>
          </w:tcPr>
          <w:p w:rsidR="00BC1817" w:rsidRPr="00BC1817" w:rsidRDefault="00BC1817" w:rsidP="00BC1817">
            <w:pPr>
              <w:numPr>
                <w:ilvl w:val="0"/>
                <w:numId w:val="11"/>
              </w:numPr>
              <w:spacing w:after="5" w:line="269" w:lineRule="auto"/>
              <w:rPr>
                <w:color w:val="000000"/>
                <w:sz w:val="24"/>
              </w:rPr>
            </w:pPr>
            <w:r w:rsidRPr="00BC1817">
              <w:rPr>
                <w:color w:val="000000"/>
                <w:sz w:val="24"/>
              </w:rPr>
              <w:t>Сертификаты соответствия</w:t>
            </w:r>
          </w:p>
        </w:tc>
        <w:tc>
          <w:tcPr>
            <w:tcW w:w="4965" w:type="dxa"/>
          </w:tcPr>
          <w:p w:rsidR="00BC1817" w:rsidRPr="00BC1817" w:rsidRDefault="00BC1817" w:rsidP="00BC1817">
            <w:pPr>
              <w:spacing w:after="5" w:line="269" w:lineRule="auto"/>
              <w:ind w:left="321"/>
              <w:jc w:val="both"/>
              <w:rPr>
                <w:color w:val="000000"/>
                <w:sz w:val="24"/>
              </w:rPr>
            </w:pPr>
            <w:r w:rsidRPr="00BC1817">
              <w:rPr>
                <w:color w:val="000000"/>
                <w:sz w:val="24"/>
              </w:rPr>
              <w:t xml:space="preserve">4. Доверенность </w:t>
            </w:r>
          </w:p>
        </w:tc>
      </w:tr>
      <w:tr w:rsidR="00BC1817" w:rsidRPr="00BC1817" w:rsidTr="00BC1817">
        <w:tc>
          <w:tcPr>
            <w:tcW w:w="4380" w:type="dxa"/>
          </w:tcPr>
          <w:p w:rsidR="00BC1817" w:rsidRPr="00BC1817" w:rsidRDefault="00BC1817" w:rsidP="00BC1817">
            <w:pPr>
              <w:numPr>
                <w:ilvl w:val="0"/>
                <w:numId w:val="11"/>
              </w:numPr>
              <w:spacing w:after="5" w:line="269" w:lineRule="auto"/>
              <w:rPr>
                <w:color w:val="000000"/>
                <w:sz w:val="24"/>
              </w:rPr>
            </w:pPr>
            <w:r w:rsidRPr="00BC1817">
              <w:rPr>
                <w:color w:val="000000"/>
                <w:sz w:val="24"/>
              </w:rPr>
              <w:t>Регистрационные удостоверения</w:t>
            </w:r>
          </w:p>
        </w:tc>
        <w:tc>
          <w:tcPr>
            <w:tcW w:w="4965" w:type="dxa"/>
          </w:tcPr>
          <w:p w:rsidR="00BC1817" w:rsidRPr="00BC1817" w:rsidRDefault="00BC1817" w:rsidP="00BC1817">
            <w:pPr>
              <w:spacing w:after="5" w:line="269" w:lineRule="auto"/>
              <w:ind w:left="321"/>
              <w:jc w:val="both"/>
              <w:rPr>
                <w:color w:val="000000"/>
                <w:sz w:val="24"/>
              </w:rPr>
            </w:pPr>
            <w:r w:rsidRPr="00BC1817">
              <w:rPr>
                <w:color w:val="000000"/>
                <w:sz w:val="24"/>
              </w:rPr>
              <w:t xml:space="preserve">5. Справка из ИФНС </w:t>
            </w:r>
          </w:p>
        </w:tc>
      </w:tr>
      <w:tr w:rsidR="00BC1817" w:rsidRPr="00BC1817" w:rsidTr="00BC1817">
        <w:tc>
          <w:tcPr>
            <w:tcW w:w="4380" w:type="dxa"/>
          </w:tcPr>
          <w:p w:rsidR="00BC1817" w:rsidRPr="00BC1817" w:rsidRDefault="00BC1817" w:rsidP="00BC1817">
            <w:pPr>
              <w:numPr>
                <w:ilvl w:val="0"/>
                <w:numId w:val="11"/>
              </w:numPr>
              <w:spacing w:after="5" w:line="269" w:lineRule="auto"/>
              <w:rPr>
                <w:color w:val="000000"/>
                <w:sz w:val="24"/>
              </w:rPr>
            </w:pPr>
            <w:r w:rsidRPr="00BC1817">
              <w:rPr>
                <w:color w:val="000000"/>
                <w:sz w:val="24"/>
              </w:rPr>
              <w:t>Техническое предложение</w:t>
            </w:r>
          </w:p>
        </w:tc>
        <w:tc>
          <w:tcPr>
            <w:tcW w:w="4965" w:type="dxa"/>
          </w:tcPr>
          <w:p w:rsidR="00BC1817" w:rsidRPr="00BC1817" w:rsidRDefault="00BC1817" w:rsidP="00BC1817">
            <w:pPr>
              <w:spacing w:after="5" w:line="269" w:lineRule="auto"/>
              <w:ind w:left="321"/>
              <w:jc w:val="both"/>
              <w:rPr>
                <w:color w:val="000000"/>
                <w:sz w:val="24"/>
              </w:rPr>
            </w:pPr>
            <w:r w:rsidRPr="00BC1817">
              <w:rPr>
                <w:color w:val="000000"/>
                <w:sz w:val="24"/>
              </w:rPr>
              <w:t xml:space="preserve">6. Бухгалтерский баланс </w:t>
            </w:r>
          </w:p>
        </w:tc>
      </w:tr>
      <w:tr w:rsidR="00BC1817" w:rsidRPr="00BC1817" w:rsidTr="00BC1817">
        <w:tc>
          <w:tcPr>
            <w:tcW w:w="4380" w:type="dxa"/>
          </w:tcPr>
          <w:p w:rsidR="00BC1817" w:rsidRPr="00BC1817" w:rsidRDefault="00BC1817" w:rsidP="00BC1817">
            <w:pPr>
              <w:rPr>
                <w:color w:val="000000"/>
                <w:sz w:val="24"/>
              </w:rPr>
            </w:pPr>
            <w:r w:rsidRPr="00BC1817">
              <w:rPr>
                <w:color w:val="FF0000"/>
                <w:sz w:val="24"/>
              </w:rPr>
              <w:t xml:space="preserve">. </w:t>
            </w:r>
          </w:p>
        </w:tc>
        <w:tc>
          <w:tcPr>
            <w:tcW w:w="4965" w:type="dxa"/>
          </w:tcPr>
          <w:p w:rsidR="00BC1817" w:rsidRPr="00BC1817" w:rsidRDefault="00BC1817" w:rsidP="00BC1817">
            <w:pPr>
              <w:rPr>
                <w:color w:val="000000"/>
                <w:sz w:val="24"/>
              </w:rPr>
            </w:pPr>
          </w:p>
        </w:tc>
      </w:tr>
      <w:tr w:rsidR="00BC1817" w:rsidRPr="00BC1817" w:rsidTr="00BC1817">
        <w:tc>
          <w:tcPr>
            <w:tcW w:w="9345" w:type="dxa"/>
            <w:gridSpan w:val="2"/>
          </w:tcPr>
          <w:p w:rsidR="00BC1817" w:rsidRPr="00BC1817" w:rsidRDefault="00BC1817" w:rsidP="00BC1817">
            <w:pPr>
              <w:spacing w:after="5" w:line="269" w:lineRule="auto"/>
              <w:jc w:val="both"/>
              <w:rPr>
                <w:color w:val="000000"/>
                <w:sz w:val="24"/>
              </w:rPr>
            </w:pPr>
            <w:r w:rsidRPr="00BC1817">
              <w:rPr>
                <w:color w:val="000000"/>
                <w:sz w:val="24"/>
              </w:rPr>
              <w:t xml:space="preserve">Конверты А и Б кладутся в общий конверт с указанием номера котировки и лота и наименованием участника. </w:t>
            </w:r>
          </w:p>
        </w:tc>
      </w:tr>
    </w:tbl>
    <w:p w:rsidR="00A04CD6" w:rsidRDefault="00A04CD6" w:rsidP="00BD616B">
      <w:pPr>
        <w:spacing w:after="0" w:line="240" w:lineRule="auto"/>
        <w:jc w:val="center"/>
        <w:rPr>
          <w:rFonts w:ascii="Times New Roman" w:eastAsia="Times New Roman" w:hAnsi="Times New Roman" w:cs="Times New Roman"/>
          <w:sz w:val="32"/>
          <w:szCs w:val="32"/>
          <w:lang w:eastAsia="ru-RU"/>
        </w:rPr>
      </w:pPr>
    </w:p>
    <w:p w:rsidR="00BD616B" w:rsidRPr="00BD616B" w:rsidRDefault="00BD616B" w:rsidP="00BD616B">
      <w:pPr>
        <w:spacing w:after="0" w:line="240" w:lineRule="auto"/>
        <w:jc w:val="center"/>
        <w:rPr>
          <w:rFonts w:ascii="Times New Roman" w:eastAsia="Times New Roman" w:hAnsi="Times New Roman" w:cs="Times New Roman"/>
          <w:sz w:val="32"/>
          <w:szCs w:val="32"/>
          <w:lang w:eastAsia="ru-RU"/>
        </w:rPr>
      </w:pPr>
      <w:r w:rsidRPr="00BD616B">
        <w:rPr>
          <w:rFonts w:ascii="Times New Roman" w:eastAsia="Times New Roman" w:hAnsi="Times New Roman" w:cs="Times New Roman"/>
          <w:sz w:val="32"/>
          <w:szCs w:val="32"/>
          <w:lang w:eastAsia="ru-RU"/>
        </w:rPr>
        <w:lastRenderedPageBreak/>
        <w:t>Оформление конверта:</w:t>
      </w:r>
    </w:p>
    <w:p w:rsidR="00BD616B" w:rsidRPr="00BD616B" w:rsidRDefault="00BD616B" w:rsidP="00BD616B">
      <w:pPr>
        <w:spacing w:after="0" w:line="240" w:lineRule="auto"/>
        <w:jc w:val="center"/>
        <w:rPr>
          <w:rFonts w:ascii="Times New Roman" w:eastAsia="Times New Roman" w:hAnsi="Times New Roman" w:cs="Times New Roman"/>
          <w:sz w:val="32"/>
          <w:szCs w:val="32"/>
          <w:lang w:eastAsia="ru-RU"/>
        </w:rPr>
      </w:pPr>
    </w:p>
    <w:p w:rsidR="00BD616B" w:rsidRPr="00BD616B" w:rsidRDefault="00BD616B" w:rsidP="00BD616B">
      <w:pPr>
        <w:spacing w:after="0" w:line="240" w:lineRule="auto"/>
        <w:jc w:val="center"/>
        <w:rPr>
          <w:rFonts w:ascii="Times New Roman" w:eastAsia="Times New Roman" w:hAnsi="Times New Roman" w:cs="Times New Roman"/>
          <w:color w:val="FF0000"/>
          <w:sz w:val="32"/>
          <w:szCs w:val="32"/>
          <w:lang w:eastAsia="ru-RU"/>
        </w:rPr>
      </w:pPr>
    </w:p>
    <w:tbl>
      <w:tblPr>
        <w:tblW w:w="14688" w:type="dxa"/>
        <w:tblLook w:val="01E0" w:firstRow="1" w:lastRow="1" w:firstColumn="1" w:lastColumn="1" w:noHBand="0" w:noVBand="0"/>
      </w:tblPr>
      <w:tblGrid>
        <w:gridCol w:w="4376"/>
        <w:gridCol w:w="6175"/>
        <w:gridCol w:w="4137"/>
      </w:tblGrid>
      <w:tr w:rsidR="00BD616B" w:rsidRPr="00BD616B" w:rsidTr="00BD616B">
        <w:trPr>
          <w:gridAfter w:val="1"/>
          <w:wAfter w:w="4668" w:type="dxa"/>
        </w:trPr>
        <w:tc>
          <w:tcPr>
            <w:tcW w:w="3544" w:type="dxa"/>
            <w:tcBorders>
              <w:bottom w:val="single" w:sz="4" w:space="0" w:color="auto"/>
            </w:tcBorders>
            <w:shd w:val="clear" w:color="auto" w:fill="auto"/>
          </w:tcPr>
          <w:p w:rsidR="00BD616B" w:rsidRPr="00BD616B" w:rsidRDefault="00BD616B" w:rsidP="00BD616B">
            <w:pPr>
              <w:spacing w:after="0" w:line="240" w:lineRule="auto"/>
              <w:rPr>
                <w:rFonts w:ascii="Times New Roman" w:eastAsia="Times New Roman" w:hAnsi="Times New Roman" w:cs="Times New Roman"/>
                <w:sz w:val="32"/>
                <w:szCs w:val="32"/>
                <w:lang w:eastAsia="ru-RU"/>
              </w:rPr>
            </w:pPr>
            <w:r w:rsidRPr="00BD616B">
              <w:rPr>
                <w:rFonts w:ascii="Times New Roman" w:eastAsia="Times New Roman" w:hAnsi="Times New Roman" w:cs="Times New Roman"/>
                <w:b/>
                <w:sz w:val="32"/>
                <w:szCs w:val="32"/>
                <w:lang w:eastAsia="ru-RU"/>
              </w:rPr>
              <w:t>Заявитель:</w:t>
            </w:r>
            <w:r w:rsidRPr="00BD616B">
              <w:rPr>
                <w:rFonts w:ascii="Times New Roman" w:eastAsia="Times New Roman" w:hAnsi="Times New Roman" w:cs="Times New Roman"/>
                <w:sz w:val="32"/>
                <w:szCs w:val="32"/>
                <w:lang w:eastAsia="ru-RU"/>
              </w:rPr>
              <w:t xml:space="preserve"> ____________ (наименование организации)</w:t>
            </w:r>
          </w:p>
          <w:p w:rsidR="00BD616B" w:rsidRPr="00BD616B" w:rsidRDefault="00BD616B" w:rsidP="00BD616B">
            <w:pPr>
              <w:spacing w:after="0" w:line="240" w:lineRule="auto"/>
              <w:rPr>
                <w:rFonts w:ascii="Times New Roman" w:eastAsia="Times New Roman" w:hAnsi="Times New Roman" w:cs="Times New Roman"/>
                <w:sz w:val="32"/>
                <w:szCs w:val="32"/>
                <w:lang w:eastAsia="ru-RU"/>
              </w:rPr>
            </w:pPr>
          </w:p>
          <w:p w:rsidR="00BD616B" w:rsidRPr="00BD616B" w:rsidRDefault="00BD616B" w:rsidP="00BD616B">
            <w:pPr>
              <w:spacing w:after="0" w:line="240" w:lineRule="auto"/>
              <w:rPr>
                <w:rFonts w:ascii="Times New Roman" w:eastAsia="Times New Roman" w:hAnsi="Times New Roman" w:cs="Times New Roman"/>
                <w:sz w:val="32"/>
                <w:szCs w:val="32"/>
                <w:lang w:eastAsia="ru-RU"/>
              </w:rPr>
            </w:pPr>
            <w:r w:rsidRPr="00BD616B">
              <w:rPr>
                <w:rFonts w:ascii="Times New Roman" w:eastAsia="Times New Roman" w:hAnsi="Times New Roman" w:cs="Times New Roman"/>
                <w:b/>
                <w:sz w:val="32"/>
                <w:szCs w:val="32"/>
                <w:lang w:eastAsia="ru-RU"/>
              </w:rPr>
              <w:t>Адрес заявителя:</w:t>
            </w:r>
            <w:r w:rsidRPr="00BD616B">
              <w:rPr>
                <w:rFonts w:ascii="Times New Roman" w:eastAsia="Times New Roman" w:hAnsi="Times New Roman" w:cs="Times New Roman"/>
                <w:sz w:val="32"/>
                <w:szCs w:val="32"/>
                <w:lang w:eastAsia="ru-RU"/>
              </w:rPr>
              <w:t xml:space="preserve"> ______________________</w:t>
            </w:r>
          </w:p>
          <w:p w:rsidR="00BD616B" w:rsidRPr="00BD616B" w:rsidRDefault="00BD616B" w:rsidP="00BD616B">
            <w:pPr>
              <w:spacing w:after="0" w:line="240" w:lineRule="auto"/>
              <w:rPr>
                <w:rFonts w:ascii="Times New Roman" w:eastAsia="Times New Roman" w:hAnsi="Times New Roman" w:cs="Times New Roman"/>
                <w:sz w:val="32"/>
                <w:szCs w:val="32"/>
                <w:lang w:eastAsia="ru-RU"/>
              </w:rPr>
            </w:pPr>
          </w:p>
          <w:p w:rsidR="00BD616B" w:rsidRPr="00BD616B" w:rsidRDefault="00BD616B" w:rsidP="00BD616B">
            <w:pPr>
              <w:spacing w:after="0" w:line="240" w:lineRule="auto"/>
              <w:rPr>
                <w:rFonts w:ascii="Times New Roman" w:eastAsia="Times New Roman" w:hAnsi="Times New Roman" w:cs="Times New Roman"/>
                <w:sz w:val="32"/>
                <w:szCs w:val="32"/>
                <w:lang w:eastAsia="ru-RU"/>
              </w:rPr>
            </w:pPr>
            <w:r w:rsidRPr="00BD616B">
              <w:rPr>
                <w:rFonts w:ascii="Times New Roman" w:eastAsia="Times New Roman" w:hAnsi="Times New Roman" w:cs="Times New Roman"/>
                <w:b/>
                <w:sz w:val="32"/>
                <w:szCs w:val="32"/>
                <w:lang w:eastAsia="ru-RU"/>
              </w:rPr>
              <w:t>ФИО руководителя заявителя:</w:t>
            </w:r>
            <w:r w:rsidRPr="00BD616B">
              <w:rPr>
                <w:rFonts w:ascii="Times New Roman" w:eastAsia="Times New Roman" w:hAnsi="Times New Roman" w:cs="Times New Roman"/>
                <w:sz w:val="32"/>
                <w:szCs w:val="32"/>
                <w:lang w:eastAsia="ru-RU"/>
              </w:rPr>
              <w:t xml:space="preserve"> __________________________</w:t>
            </w:r>
          </w:p>
          <w:p w:rsidR="00BD616B" w:rsidRPr="00BD616B" w:rsidRDefault="00BD616B" w:rsidP="00BD616B">
            <w:pPr>
              <w:spacing w:after="0" w:line="240" w:lineRule="auto"/>
              <w:rPr>
                <w:rFonts w:ascii="Times New Roman" w:eastAsia="Times New Roman" w:hAnsi="Times New Roman" w:cs="Times New Roman"/>
                <w:sz w:val="32"/>
                <w:szCs w:val="32"/>
                <w:lang w:eastAsia="ru-RU"/>
              </w:rPr>
            </w:pPr>
          </w:p>
          <w:p w:rsidR="00BD616B" w:rsidRPr="00BD616B" w:rsidRDefault="00BD616B" w:rsidP="00BD616B">
            <w:pPr>
              <w:spacing w:after="0" w:line="240" w:lineRule="auto"/>
              <w:rPr>
                <w:rFonts w:ascii="Times New Roman" w:eastAsia="Times New Roman" w:hAnsi="Times New Roman" w:cs="Times New Roman"/>
                <w:sz w:val="32"/>
                <w:szCs w:val="32"/>
                <w:lang w:eastAsia="ru-RU"/>
              </w:rPr>
            </w:pPr>
          </w:p>
        </w:tc>
        <w:tc>
          <w:tcPr>
            <w:tcW w:w="6476" w:type="dxa"/>
            <w:tcBorders>
              <w:bottom w:val="single" w:sz="4" w:space="0" w:color="auto"/>
            </w:tcBorders>
            <w:shd w:val="clear" w:color="auto" w:fill="auto"/>
          </w:tcPr>
          <w:p w:rsidR="00BD616B" w:rsidRPr="00BD616B" w:rsidRDefault="00BD616B" w:rsidP="00BD616B">
            <w:pPr>
              <w:spacing w:after="0" w:line="240" w:lineRule="auto"/>
              <w:rPr>
                <w:rFonts w:ascii="Times New Roman" w:eastAsia="Times New Roman" w:hAnsi="Times New Roman" w:cs="Times New Roman"/>
                <w:sz w:val="32"/>
                <w:szCs w:val="32"/>
                <w:lang w:eastAsia="ru-RU"/>
              </w:rPr>
            </w:pPr>
            <w:r w:rsidRPr="00BD616B">
              <w:rPr>
                <w:rFonts w:ascii="Times New Roman" w:eastAsia="Times New Roman" w:hAnsi="Times New Roman" w:cs="Times New Roman"/>
                <w:b/>
                <w:sz w:val="32"/>
                <w:szCs w:val="32"/>
                <w:lang w:eastAsia="ru-RU"/>
              </w:rPr>
              <w:t>ИНН заявителя</w:t>
            </w:r>
            <w:r>
              <w:rPr>
                <w:rFonts w:ascii="Times New Roman" w:eastAsia="Times New Roman" w:hAnsi="Times New Roman" w:cs="Times New Roman"/>
                <w:sz w:val="32"/>
                <w:szCs w:val="32"/>
                <w:lang w:eastAsia="ru-RU"/>
              </w:rPr>
              <w:t>:__________________</w:t>
            </w:r>
          </w:p>
        </w:tc>
      </w:tr>
      <w:tr w:rsidR="00BD616B" w:rsidRPr="00BD616B" w:rsidTr="009A4D01">
        <w:tc>
          <w:tcPr>
            <w:tcW w:w="14688" w:type="dxa"/>
            <w:gridSpan w:val="3"/>
            <w:tcBorders>
              <w:top w:val="single" w:sz="4" w:space="0" w:color="auto"/>
              <w:bottom w:val="single" w:sz="4" w:space="0" w:color="auto"/>
            </w:tcBorders>
            <w:shd w:val="clear" w:color="auto" w:fill="auto"/>
          </w:tcPr>
          <w:p w:rsidR="00BD616B" w:rsidRPr="00BD616B" w:rsidRDefault="00BD616B" w:rsidP="00BD616B">
            <w:pPr>
              <w:spacing w:after="0" w:line="240" w:lineRule="auto"/>
              <w:rPr>
                <w:rFonts w:ascii="Times New Roman" w:eastAsia="Times New Roman" w:hAnsi="Times New Roman" w:cs="Times New Roman"/>
                <w:b/>
                <w:sz w:val="36"/>
                <w:szCs w:val="36"/>
                <w:lang w:eastAsia="ru-RU"/>
              </w:rPr>
            </w:pPr>
          </w:p>
          <w:p w:rsidR="00BD616B" w:rsidRPr="00BD616B" w:rsidRDefault="00BD616B" w:rsidP="00BD616B">
            <w:pPr>
              <w:spacing w:after="0" w:line="240" w:lineRule="auto"/>
              <w:rPr>
                <w:rFonts w:ascii="Times New Roman" w:eastAsia="Times New Roman" w:hAnsi="Times New Roman" w:cs="Times New Roman"/>
                <w:b/>
                <w:sz w:val="36"/>
                <w:szCs w:val="36"/>
                <w:lang w:eastAsia="ru-RU"/>
              </w:rPr>
            </w:pPr>
          </w:p>
          <w:p w:rsidR="00BD616B" w:rsidRPr="00BD616B" w:rsidRDefault="00BD616B" w:rsidP="00BD616B">
            <w:pPr>
              <w:spacing w:after="0" w:line="240" w:lineRule="auto"/>
              <w:rPr>
                <w:rFonts w:ascii="Times New Roman" w:eastAsia="Times New Roman" w:hAnsi="Times New Roman" w:cs="Times New Roman"/>
                <w:b/>
                <w:sz w:val="36"/>
                <w:szCs w:val="36"/>
                <w:lang w:eastAsia="ru-RU"/>
              </w:rPr>
            </w:pPr>
            <w:r w:rsidRPr="00BD616B">
              <w:rPr>
                <w:rFonts w:ascii="Times New Roman" w:eastAsia="Times New Roman" w:hAnsi="Times New Roman" w:cs="Times New Roman"/>
                <w:b/>
                <w:sz w:val="36"/>
                <w:szCs w:val="36"/>
                <w:lang w:eastAsia="ru-RU"/>
              </w:rPr>
              <w:t xml:space="preserve">Закупка: __________________________ </w:t>
            </w:r>
            <w:r w:rsidRPr="00BD616B">
              <w:rPr>
                <w:rFonts w:ascii="Times New Roman" w:eastAsia="Times New Roman" w:hAnsi="Times New Roman" w:cs="Times New Roman"/>
                <w:sz w:val="36"/>
                <w:szCs w:val="36"/>
                <w:lang w:eastAsia="ru-RU"/>
              </w:rPr>
              <w:t>(наименование закупки)</w:t>
            </w:r>
          </w:p>
          <w:p w:rsidR="00BD616B" w:rsidRPr="00BD616B" w:rsidRDefault="00BD616B" w:rsidP="00BD616B">
            <w:pPr>
              <w:spacing w:after="0" w:line="240" w:lineRule="auto"/>
              <w:rPr>
                <w:rFonts w:ascii="Times New Roman" w:eastAsia="Times New Roman" w:hAnsi="Times New Roman" w:cs="Times New Roman"/>
                <w:sz w:val="36"/>
                <w:szCs w:val="36"/>
                <w:lang w:eastAsia="ru-RU"/>
              </w:rPr>
            </w:pPr>
            <w:r w:rsidRPr="00BD616B">
              <w:rPr>
                <w:rFonts w:ascii="Times New Roman" w:eastAsia="Times New Roman" w:hAnsi="Times New Roman" w:cs="Times New Roman"/>
                <w:b/>
                <w:sz w:val="36"/>
                <w:szCs w:val="36"/>
                <w:lang w:eastAsia="ru-RU"/>
              </w:rPr>
              <w:t xml:space="preserve">Запрос котировок № _______ </w:t>
            </w:r>
            <w:r w:rsidRPr="00BD616B">
              <w:rPr>
                <w:rFonts w:ascii="Times New Roman" w:eastAsia="Times New Roman" w:hAnsi="Times New Roman" w:cs="Times New Roman"/>
                <w:sz w:val="36"/>
                <w:szCs w:val="36"/>
                <w:lang w:eastAsia="ru-RU"/>
              </w:rPr>
              <w:t>(номер котировочной заявки)</w:t>
            </w:r>
          </w:p>
          <w:p w:rsidR="00BD616B" w:rsidRPr="00BD616B" w:rsidRDefault="00BD616B" w:rsidP="00BD616B">
            <w:pPr>
              <w:spacing w:after="0" w:line="240" w:lineRule="auto"/>
              <w:rPr>
                <w:rFonts w:ascii="Times New Roman" w:eastAsia="Times New Roman" w:hAnsi="Times New Roman" w:cs="Times New Roman"/>
                <w:b/>
                <w:sz w:val="36"/>
                <w:szCs w:val="36"/>
                <w:lang w:eastAsia="ru-RU"/>
              </w:rPr>
            </w:pPr>
            <w:r w:rsidRPr="00BD616B">
              <w:rPr>
                <w:rFonts w:ascii="Times New Roman" w:eastAsia="Times New Roman" w:hAnsi="Times New Roman" w:cs="Times New Roman"/>
                <w:b/>
                <w:sz w:val="36"/>
                <w:szCs w:val="36"/>
                <w:lang w:eastAsia="ru-RU"/>
              </w:rPr>
              <w:t>Дата извещения: __________________</w:t>
            </w:r>
          </w:p>
          <w:p w:rsidR="00BD616B" w:rsidRPr="00BD616B" w:rsidRDefault="00BD616B" w:rsidP="00BD616B">
            <w:pPr>
              <w:spacing w:after="0" w:line="240" w:lineRule="auto"/>
              <w:rPr>
                <w:rFonts w:ascii="Times New Roman" w:eastAsia="Times New Roman" w:hAnsi="Times New Roman" w:cs="Times New Roman"/>
                <w:b/>
                <w:sz w:val="36"/>
                <w:szCs w:val="36"/>
                <w:lang w:eastAsia="ru-RU"/>
              </w:rPr>
            </w:pPr>
            <w:r w:rsidRPr="00BD616B">
              <w:rPr>
                <w:rFonts w:ascii="Times New Roman" w:eastAsia="Times New Roman" w:hAnsi="Times New Roman" w:cs="Times New Roman"/>
                <w:b/>
                <w:sz w:val="36"/>
                <w:szCs w:val="36"/>
                <w:lang w:eastAsia="ru-RU"/>
              </w:rPr>
              <w:t xml:space="preserve">Лот № ______ </w:t>
            </w:r>
            <w:r w:rsidRPr="00BD616B">
              <w:rPr>
                <w:rFonts w:ascii="Times New Roman" w:eastAsia="Times New Roman" w:hAnsi="Times New Roman" w:cs="Times New Roman"/>
                <w:sz w:val="36"/>
                <w:szCs w:val="36"/>
                <w:lang w:eastAsia="ru-RU"/>
              </w:rPr>
              <w:t>(если имеется)</w:t>
            </w:r>
          </w:p>
          <w:p w:rsidR="00BD616B" w:rsidRPr="00BD616B" w:rsidRDefault="00BD616B" w:rsidP="00BD616B">
            <w:pPr>
              <w:spacing w:after="0" w:line="240" w:lineRule="auto"/>
              <w:rPr>
                <w:rFonts w:ascii="Times New Roman" w:eastAsia="Times New Roman" w:hAnsi="Times New Roman" w:cs="Times New Roman"/>
                <w:b/>
                <w:sz w:val="36"/>
                <w:szCs w:val="36"/>
                <w:lang w:eastAsia="ru-RU"/>
              </w:rPr>
            </w:pPr>
          </w:p>
          <w:p w:rsidR="00BD616B" w:rsidRPr="00BD616B" w:rsidRDefault="00BD616B" w:rsidP="00BD616B">
            <w:pPr>
              <w:spacing w:after="0" w:line="240" w:lineRule="auto"/>
              <w:rPr>
                <w:rFonts w:ascii="Times New Roman" w:eastAsia="Times New Roman" w:hAnsi="Times New Roman" w:cs="Times New Roman"/>
                <w:b/>
                <w:sz w:val="36"/>
                <w:szCs w:val="36"/>
                <w:lang w:eastAsia="ru-RU"/>
              </w:rPr>
            </w:pPr>
          </w:p>
        </w:tc>
      </w:tr>
      <w:tr w:rsidR="00BD616B" w:rsidRPr="00BD616B" w:rsidTr="00BD616B">
        <w:trPr>
          <w:trHeight w:val="2061"/>
        </w:trPr>
        <w:tc>
          <w:tcPr>
            <w:tcW w:w="3544" w:type="dxa"/>
            <w:tcBorders>
              <w:top w:val="single" w:sz="4" w:space="0" w:color="auto"/>
            </w:tcBorders>
            <w:shd w:val="clear" w:color="auto" w:fill="auto"/>
          </w:tcPr>
          <w:p w:rsidR="00BD616B" w:rsidRPr="00BD616B" w:rsidRDefault="00BD616B" w:rsidP="00BD616B">
            <w:pPr>
              <w:spacing w:after="0" w:line="240" w:lineRule="auto"/>
              <w:rPr>
                <w:rFonts w:ascii="Times New Roman" w:eastAsia="Times New Roman" w:hAnsi="Times New Roman" w:cs="Times New Roman"/>
                <w:sz w:val="32"/>
                <w:szCs w:val="32"/>
                <w:lang w:eastAsia="ru-RU"/>
              </w:rPr>
            </w:pPr>
          </w:p>
        </w:tc>
        <w:tc>
          <w:tcPr>
            <w:tcW w:w="11144" w:type="dxa"/>
            <w:gridSpan w:val="2"/>
            <w:tcBorders>
              <w:top w:val="single" w:sz="4" w:space="0" w:color="auto"/>
            </w:tcBorders>
            <w:shd w:val="clear" w:color="auto" w:fill="auto"/>
          </w:tcPr>
          <w:p w:rsidR="00BD616B" w:rsidRPr="00BD616B" w:rsidRDefault="00BD616B" w:rsidP="00BD616B">
            <w:pPr>
              <w:spacing w:after="0" w:line="240" w:lineRule="auto"/>
              <w:rPr>
                <w:rFonts w:ascii="Times New Roman" w:eastAsia="Times New Roman" w:hAnsi="Times New Roman" w:cs="Times New Roman"/>
                <w:b/>
                <w:sz w:val="32"/>
                <w:szCs w:val="32"/>
                <w:lang w:eastAsia="ru-RU"/>
              </w:rPr>
            </w:pPr>
          </w:p>
          <w:p w:rsidR="00BD616B" w:rsidRDefault="00BD616B" w:rsidP="00BD616B">
            <w:pPr>
              <w:tabs>
                <w:tab w:val="left" w:pos="4989"/>
              </w:tabs>
              <w:spacing w:after="0" w:line="240" w:lineRule="auto"/>
              <w:rPr>
                <w:rFonts w:ascii="Times New Roman" w:eastAsia="Times New Roman" w:hAnsi="Times New Roman" w:cs="Times New Roman"/>
                <w:b/>
                <w:sz w:val="32"/>
                <w:szCs w:val="32"/>
                <w:lang w:eastAsia="ru-RU"/>
              </w:rPr>
            </w:pPr>
            <w:r w:rsidRPr="00BD616B">
              <w:rPr>
                <w:rFonts w:ascii="Times New Roman" w:eastAsia="Times New Roman" w:hAnsi="Times New Roman" w:cs="Times New Roman"/>
                <w:b/>
                <w:sz w:val="32"/>
                <w:szCs w:val="32"/>
                <w:lang w:eastAsia="ru-RU"/>
              </w:rPr>
              <w:t xml:space="preserve">НУЗ "Узловая поликлиника на </w:t>
            </w:r>
          </w:p>
          <w:p w:rsidR="00BD616B" w:rsidRPr="00BD616B" w:rsidRDefault="00BD616B" w:rsidP="00BD616B">
            <w:pPr>
              <w:tabs>
                <w:tab w:val="left" w:pos="4989"/>
              </w:tabs>
              <w:spacing w:after="0" w:line="240" w:lineRule="auto"/>
              <w:rPr>
                <w:rFonts w:ascii="Times New Roman" w:eastAsia="Times New Roman" w:hAnsi="Times New Roman" w:cs="Times New Roman"/>
                <w:b/>
                <w:sz w:val="32"/>
                <w:szCs w:val="32"/>
                <w:lang w:eastAsia="ru-RU"/>
              </w:rPr>
            </w:pPr>
            <w:r w:rsidRPr="00BD616B">
              <w:rPr>
                <w:rFonts w:ascii="Times New Roman" w:eastAsia="Times New Roman" w:hAnsi="Times New Roman" w:cs="Times New Roman"/>
                <w:b/>
                <w:sz w:val="32"/>
                <w:szCs w:val="32"/>
                <w:lang w:eastAsia="ru-RU"/>
              </w:rPr>
              <w:t xml:space="preserve">ст. Кавказская ОАО "РЖД" </w:t>
            </w:r>
          </w:p>
          <w:p w:rsidR="00BD616B" w:rsidRDefault="00BD616B" w:rsidP="00BD616B">
            <w:pPr>
              <w:spacing w:after="0" w:line="240" w:lineRule="auto"/>
              <w:rPr>
                <w:rFonts w:ascii="Times New Roman" w:eastAsia="Times New Roman" w:hAnsi="Times New Roman" w:cs="Times New Roman"/>
                <w:b/>
                <w:sz w:val="32"/>
                <w:szCs w:val="32"/>
                <w:lang w:eastAsia="ru-RU"/>
              </w:rPr>
            </w:pPr>
            <w:r w:rsidRPr="00BD616B">
              <w:rPr>
                <w:rFonts w:ascii="Times New Roman" w:eastAsia="Times New Roman" w:hAnsi="Times New Roman" w:cs="Times New Roman"/>
                <w:b/>
                <w:sz w:val="32"/>
                <w:szCs w:val="32"/>
                <w:lang w:eastAsia="ru-RU"/>
              </w:rPr>
              <w:t xml:space="preserve">352380. Краснодарский край, </w:t>
            </w:r>
          </w:p>
          <w:p w:rsidR="00BD616B" w:rsidRDefault="00BD616B" w:rsidP="00BD616B">
            <w:pPr>
              <w:spacing w:after="0" w:line="240" w:lineRule="auto"/>
              <w:rPr>
                <w:rFonts w:ascii="Times New Roman" w:eastAsia="Times New Roman" w:hAnsi="Times New Roman" w:cs="Times New Roman"/>
                <w:b/>
                <w:sz w:val="32"/>
                <w:szCs w:val="32"/>
                <w:lang w:eastAsia="ru-RU"/>
              </w:rPr>
            </w:pPr>
            <w:r w:rsidRPr="00BD616B">
              <w:rPr>
                <w:rFonts w:ascii="Times New Roman" w:eastAsia="Times New Roman" w:hAnsi="Times New Roman" w:cs="Times New Roman"/>
                <w:b/>
                <w:sz w:val="32"/>
                <w:szCs w:val="32"/>
                <w:lang w:eastAsia="ru-RU"/>
              </w:rPr>
              <w:t xml:space="preserve">Кавказский район, Кропоткин город, </w:t>
            </w:r>
          </w:p>
          <w:p w:rsidR="00BD616B" w:rsidRPr="00BD616B" w:rsidRDefault="00BD616B" w:rsidP="00BD616B">
            <w:pPr>
              <w:spacing w:after="0" w:line="240" w:lineRule="auto"/>
              <w:rPr>
                <w:rFonts w:ascii="Times New Roman" w:eastAsia="Times New Roman" w:hAnsi="Times New Roman" w:cs="Times New Roman"/>
                <w:b/>
                <w:sz w:val="32"/>
                <w:szCs w:val="32"/>
                <w:lang w:eastAsia="ru-RU"/>
              </w:rPr>
            </w:pPr>
            <w:r w:rsidRPr="00BD616B">
              <w:rPr>
                <w:rFonts w:ascii="Times New Roman" w:eastAsia="Times New Roman" w:hAnsi="Times New Roman" w:cs="Times New Roman"/>
                <w:b/>
                <w:sz w:val="32"/>
                <w:szCs w:val="32"/>
                <w:lang w:eastAsia="ru-RU"/>
              </w:rPr>
              <w:t xml:space="preserve">Журавлиная улица, 6 </w:t>
            </w:r>
          </w:p>
        </w:tc>
      </w:tr>
    </w:tbl>
    <w:p w:rsidR="00BD616B" w:rsidRPr="00BD616B" w:rsidRDefault="00BD616B" w:rsidP="00BD616B">
      <w:pPr>
        <w:spacing w:after="0" w:line="240" w:lineRule="auto"/>
        <w:rPr>
          <w:rFonts w:ascii="Times New Roman" w:eastAsia="Times New Roman" w:hAnsi="Times New Roman" w:cs="Times New Roman"/>
          <w:sz w:val="28"/>
          <w:szCs w:val="28"/>
          <w:lang w:eastAsia="ru-RU"/>
        </w:rPr>
      </w:pPr>
    </w:p>
    <w:p w:rsidR="00BC1817" w:rsidRPr="00BC1817" w:rsidRDefault="00BC1817" w:rsidP="00BC1817">
      <w:pPr>
        <w:spacing w:after="0" w:line="240" w:lineRule="auto"/>
        <w:rPr>
          <w:rFonts w:ascii="Times New Roman" w:eastAsia="Times New Roman" w:hAnsi="Times New Roman" w:cs="Times New Roman"/>
          <w:sz w:val="28"/>
          <w:szCs w:val="28"/>
          <w:lang w:eastAsia="ru-RU"/>
        </w:rPr>
      </w:pPr>
    </w:p>
    <w:p w:rsidR="00BC1817" w:rsidRPr="00BC1817" w:rsidRDefault="00BC1817" w:rsidP="00BC1817">
      <w:pPr>
        <w:spacing w:after="0" w:line="240" w:lineRule="auto"/>
        <w:rPr>
          <w:rFonts w:ascii="Times New Roman" w:eastAsia="Times New Roman" w:hAnsi="Times New Roman" w:cs="Times New Roman"/>
          <w:sz w:val="28"/>
          <w:szCs w:val="28"/>
          <w:lang w:eastAsia="ru-RU"/>
        </w:rPr>
      </w:pPr>
    </w:p>
    <w:p w:rsidR="00BD616B" w:rsidRPr="00BD616B" w:rsidRDefault="00BD616B" w:rsidP="00BD616B">
      <w:pPr>
        <w:jc w:val="center"/>
        <w:rPr>
          <w:rFonts w:ascii="Times New Roman" w:hAnsi="Times New Roman" w:cs="Times New Roman"/>
          <w:sz w:val="28"/>
          <w:szCs w:val="28"/>
        </w:rPr>
      </w:pPr>
    </w:p>
    <w:p w:rsidR="00BD616B" w:rsidRDefault="00BD616B" w:rsidP="00BD616B">
      <w:pPr>
        <w:jc w:val="center"/>
        <w:rPr>
          <w:rFonts w:ascii="Times New Roman" w:hAnsi="Times New Roman" w:cs="Times New Roman"/>
          <w:sz w:val="28"/>
          <w:szCs w:val="28"/>
        </w:rPr>
      </w:pPr>
    </w:p>
    <w:p w:rsidR="00BD616B" w:rsidRDefault="00BD616B" w:rsidP="00BD616B">
      <w:pPr>
        <w:jc w:val="center"/>
        <w:rPr>
          <w:rFonts w:ascii="Times New Roman" w:hAnsi="Times New Roman" w:cs="Times New Roman"/>
          <w:sz w:val="28"/>
          <w:szCs w:val="28"/>
        </w:rPr>
      </w:pPr>
    </w:p>
    <w:p w:rsidR="00BD616B" w:rsidRDefault="00BD616B" w:rsidP="00BD616B">
      <w:pPr>
        <w:jc w:val="center"/>
        <w:rPr>
          <w:rFonts w:ascii="Times New Roman" w:hAnsi="Times New Roman" w:cs="Times New Roman"/>
          <w:sz w:val="28"/>
          <w:szCs w:val="28"/>
        </w:rPr>
      </w:pPr>
    </w:p>
    <w:p w:rsidR="00BD616B" w:rsidRDefault="00BD616B" w:rsidP="00BD616B">
      <w:pPr>
        <w:jc w:val="center"/>
        <w:rPr>
          <w:rFonts w:ascii="Times New Roman" w:hAnsi="Times New Roman" w:cs="Times New Roman"/>
          <w:sz w:val="28"/>
          <w:szCs w:val="28"/>
        </w:rPr>
      </w:pPr>
    </w:p>
    <w:p w:rsidR="00BD616B" w:rsidRDefault="00BD616B" w:rsidP="00BD616B">
      <w:pPr>
        <w:jc w:val="center"/>
        <w:rPr>
          <w:rFonts w:ascii="Times New Roman" w:hAnsi="Times New Roman" w:cs="Times New Roman"/>
          <w:sz w:val="28"/>
          <w:szCs w:val="28"/>
        </w:rPr>
      </w:pPr>
    </w:p>
    <w:p w:rsidR="006D386B" w:rsidRPr="00BC1817" w:rsidRDefault="006D386B" w:rsidP="006D386B">
      <w:pPr>
        <w:spacing w:after="32"/>
        <w:jc w:val="right"/>
        <w:rPr>
          <w:rFonts w:ascii="Times New Roman" w:eastAsia="Times New Roman" w:hAnsi="Times New Roman" w:cs="Times New Roman"/>
          <w:b/>
          <w:color w:val="000000"/>
          <w:sz w:val="20"/>
          <w:szCs w:val="20"/>
          <w:lang w:eastAsia="ru-RU"/>
        </w:rPr>
      </w:pPr>
      <w:bookmarkStart w:id="8" w:name="_Hlk519002874"/>
      <w:r>
        <w:rPr>
          <w:rFonts w:ascii="Times New Roman" w:eastAsia="Times New Roman" w:hAnsi="Times New Roman" w:cs="Times New Roman"/>
          <w:b/>
          <w:color w:val="000000"/>
          <w:sz w:val="20"/>
          <w:szCs w:val="20"/>
          <w:lang w:eastAsia="ru-RU"/>
        </w:rPr>
        <w:lastRenderedPageBreak/>
        <w:t xml:space="preserve">Форма № 1 к </w:t>
      </w:r>
      <w:r w:rsidRPr="00BC1817">
        <w:rPr>
          <w:rFonts w:ascii="Times New Roman" w:eastAsia="Times New Roman" w:hAnsi="Times New Roman" w:cs="Times New Roman"/>
          <w:b/>
          <w:color w:val="000000"/>
          <w:sz w:val="20"/>
          <w:szCs w:val="20"/>
          <w:lang w:eastAsia="ru-RU"/>
        </w:rPr>
        <w:t>Приложени</w:t>
      </w:r>
      <w:r>
        <w:rPr>
          <w:rFonts w:ascii="Times New Roman" w:eastAsia="Times New Roman" w:hAnsi="Times New Roman" w:cs="Times New Roman"/>
          <w:b/>
          <w:color w:val="000000"/>
          <w:sz w:val="20"/>
          <w:szCs w:val="20"/>
          <w:lang w:eastAsia="ru-RU"/>
        </w:rPr>
        <w:t>ю</w:t>
      </w:r>
      <w:r w:rsidRPr="00BC1817">
        <w:rPr>
          <w:rFonts w:ascii="Times New Roman" w:eastAsia="Times New Roman" w:hAnsi="Times New Roman" w:cs="Times New Roman"/>
          <w:b/>
          <w:color w:val="000000"/>
          <w:sz w:val="20"/>
          <w:szCs w:val="20"/>
          <w:lang w:eastAsia="ru-RU"/>
        </w:rPr>
        <w:t xml:space="preserve"> № </w:t>
      </w:r>
      <w:r>
        <w:rPr>
          <w:rFonts w:ascii="Times New Roman" w:eastAsia="Times New Roman" w:hAnsi="Times New Roman" w:cs="Times New Roman"/>
          <w:b/>
          <w:color w:val="000000"/>
          <w:sz w:val="20"/>
          <w:szCs w:val="20"/>
          <w:lang w:eastAsia="ru-RU"/>
        </w:rPr>
        <w:t>2</w:t>
      </w:r>
      <w:r w:rsidRPr="00BC1817">
        <w:rPr>
          <w:rFonts w:ascii="Times New Roman" w:eastAsia="Times New Roman" w:hAnsi="Times New Roman" w:cs="Times New Roman"/>
          <w:b/>
          <w:color w:val="000000"/>
          <w:sz w:val="20"/>
          <w:szCs w:val="20"/>
          <w:lang w:eastAsia="ru-RU"/>
        </w:rPr>
        <w:t xml:space="preserve"> к </w:t>
      </w:r>
    </w:p>
    <w:p w:rsidR="006D386B" w:rsidRPr="00BC1817" w:rsidRDefault="00A04CD6" w:rsidP="006D386B">
      <w:pPr>
        <w:spacing w:after="32"/>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котировочной</w:t>
      </w:r>
      <w:r w:rsidR="006D386B" w:rsidRPr="00BC1817">
        <w:rPr>
          <w:rFonts w:ascii="Times New Roman" w:eastAsia="Times New Roman" w:hAnsi="Times New Roman" w:cs="Times New Roman"/>
          <w:b/>
          <w:color w:val="000000"/>
          <w:sz w:val="20"/>
          <w:szCs w:val="20"/>
          <w:lang w:eastAsia="ru-RU"/>
        </w:rPr>
        <w:t xml:space="preserve"> документации</w:t>
      </w:r>
    </w:p>
    <w:bookmarkEnd w:id="8"/>
    <w:p w:rsidR="006D386B" w:rsidRPr="006D386B" w:rsidRDefault="006D386B" w:rsidP="006D386B">
      <w:pPr>
        <w:spacing w:after="0" w:line="240" w:lineRule="auto"/>
        <w:rPr>
          <w:rFonts w:ascii="Times New Roman" w:eastAsia="Times New Roman" w:hAnsi="Times New Roman" w:cs="Times New Roman"/>
          <w:sz w:val="24"/>
          <w:szCs w:val="24"/>
          <w:lang w:eastAsia="ru-RU"/>
        </w:rPr>
      </w:pPr>
    </w:p>
    <w:p w:rsidR="006D386B" w:rsidRPr="006D386B" w:rsidRDefault="006D386B" w:rsidP="006D386B">
      <w:pPr>
        <w:spacing w:after="0" w:line="240" w:lineRule="auto"/>
        <w:rPr>
          <w:rFonts w:ascii="Times New Roman" w:eastAsia="Times New Roman" w:hAnsi="Times New Roman" w:cs="Times New Roman"/>
          <w:sz w:val="24"/>
          <w:szCs w:val="24"/>
          <w:lang w:eastAsia="ru-RU"/>
        </w:rPr>
      </w:pPr>
    </w:p>
    <w:p w:rsidR="006D386B" w:rsidRPr="006D386B" w:rsidRDefault="006D386B" w:rsidP="006D386B">
      <w:pPr>
        <w:spacing w:after="0" w:line="240" w:lineRule="auto"/>
        <w:jc w:val="center"/>
        <w:rPr>
          <w:rFonts w:ascii="Times New Roman" w:eastAsia="Times New Roman" w:hAnsi="Times New Roman" w:cs="Times New Roman"/>
          <w:b/>
          <w:sz w:val="28"/>
          <w:szCs w:val="28"/>
          <w:lang w:eastAsia="ru-RU"/>
        </w:rPr>
      </w:pPr>
      <w:r w:rsidRPr="006D386B">
        <w:rPr>
          <w:rFonts w:ascii="Times New Roman" w:eastAsia="Times New Roman" w:hAnsi="Times New Roman" w:cs="Times New Roman"/>
          <w:b/>
          <w:sz w:val="28"/>
          <w:szCs w:val="28"/>
          <w:lang w:eastAsia="ru-RU"/>
        </w:rPr>
        <w:t>На бланке участника</w:t>
      </w:r>
    </w:p>
    <w:p w:rsidR="006D386B" w:rsidRPr="006D386B" w:rsidRDefault="006D386B" w:rsidP="006D386B">
      <w:pPr>
        <w:keepNext/>
        <w:suppressAutoHyphens/>
        <w:spacing w:after="0" w:line="240" w:lineRule="auto"/>
        <w:jc w:val="center"/>
        <w:outlineLvl w:val="1"/>
        <w:rPr>
          <w:rFonts w:ascii="Times New Roman" w:eastAsia="Arial Unicode MS" w:hAnsi="Times New Roman" w:cs="Times New Roman"/>
          <w:i/>
          <w:sz w:val="28"/>
          <w:szCs w:val="20"/>
          <w:lang w:eastAsia="ru-RU"/>
        </w:rPr>
      </w:pPr>
      <w:r w:rsidRPr="006D386B">
        <w:rPr>
          <w:rFonts w:ascii="Times New Roman" w:eastAsia="Arial Unicode MS" w:hAnsi="Times New Roman" w:cs="Times New Roman"/>
          <w:i/>
          <w:iCs/>
          <w:sz w:val="28"/>
          <w:szCs w:val="20"/>
          <w:lang w:eastAsia="ru-RU"/>
        </w:rPr>
        <w:t xml:space="preserve">ЗАЯВКА </w:t>
      </w:r>
      <w:r w:rsidRPr="006D386B">
        <w:rPr>
          <w:rFonts w:ascii="Times New Roman" w:eastAsia="Arial Unicode MS" w:hAnsi="Times New Roman" w:cs="Times New Roman"/>
          <w:i/>
          <w:sz w:val="28"/>
          <w:szCs w:val="20"/>
          <w:lang w:eastAsia="ru-RU"/>
        </w:rPr>
        <w:t xml:space="preserve">______________ </w:t>
      </w:r>
      <w:r w:rsidRPr="006D386B">
        <w:rPr>
          <w:rFonts w:ascii="Times New Roman" w:eastAsia="Arial Unicode MS" w:hAnsi="Times New Roman" w:cs="Times New Roman"/>
          <w:b/>
          <w:sz w:val="28"/>
          <w:szCs w:val="20"/>
          <w:lang w:eastAsia="ru-RU"/>
        </w:rPr>
        <w:t>(наименование участника)</w:t>
      </w:r>
      <w:r w:rsidRPr="006D386B">
        <w:rPr>
          <w:rFonts w:ascii="Times New Roman" w:eastAsia="Arial Unicode MS" w:hAnsi="Times New Roman" w:cs="Times New Roman"/>
          <w:i/>
          <w:sz w:val="28"/>
          <w:szCs w:val="20"/>
          <w:lang w:eastAsia="ru-RU"/>
        </w:rPr>
        <w:t xml:space="preserve"> НА УЧАСТИЕ</w:t>
      </w:r>
      <w:r w:rsidRPr="006D386B">
        <w:rPr>
          <w:rFonts w:ascii="Times New Roman" w:eastAsia="Arial Unicode MS" w:hAnsi="Times New Roman" w:cs="Times New Roman"/>
          <w:i/>
          <w:sz w:val="28"/>
          <w:szCs w:val="20"/>
          <w:lang w:eastAsia="ru-RU"/>
        </w:rPr>
        <w:br/>
        <w:t>В ЗАПРОСЕ КОТИРОВОК № 44/З</w:t>
      </w:r>
    </w:p>
    <w:p w:rsidR="006D386B" w:rsidRPr="006D386B" w:rsidRDefault="006D386B" w:rsidP="006D386B">
      <w:pPr>
        <w:spacing w:after="120" w:line="240" w:lineRule="auto"/>
        <w:ind w:left="6381"/>
        <w:rPr>
          <w:rFonts w:ascii="Times New Roman" w:eastAsia="Times New Roman" w:hAnsi="Times New Roman" w:cs="Times New Roman"/>
          <w:sz w:val="24"/>
          <w:szCs w:val="24"/>
          <w:lang w:eastAsia="ru-RU"/>
        </w:rPr>
      </w:pPr>
    </w:p>
    <w:p w:rsidR="006D386B" w:rsidRPr="006D386B" w:rsidRDefault="006D386B" w:rsidP="006D386B">
      <w:pPr>
        <w:spacing w:after="120" w:line="240" w:lineRule="auto"/>
        <w:ind w:left="6381"/>
        <w:rPr>
          <w:rFonts w:ascii="Times New Roman" w:eastAsia="Times New Roman" w:hAnsi="Times New Roman" w:cs="Times New Roman"/>
          <w:sz w:val="24"/>
          <w:szCs w:val="28"/>
          <w:lang w:eastAsia="ru-RU"/>
        </w:rPr>
      </w:pPr>
    </w:p>
    <w:tbl>
      <w:tblPr>
        <w:tblW w:w="14868" w:type="dxa"/>
        <w:tblLook w:val="0000" w:firstRow="0" w:lastRow="0" w:firstColumn="0" w:lastColumn="0" w:noHBand="0" w:noVBand="0"/>
      </w:tblPr>
      <w:tblGrid>
        <w:gridCol w:w="7054"/>
        <w:gridCol w:w="7814"/>
      </w:tblGrid>
      <w:tr w:rsidR="006D386B" w:rsidRPr="006D386B" w:rsidTr="009A4D01">
        <w:tc>
          <w:tcPr>
            <w:tcW w:w="7054" w:type="dxa"/>
          </w:tcPr>
          <w:p w:rsidR="006D386B" w:rsidRPr="006D386B" w:rsidRDefault="006D386B" w:rsidP="006D386B">
            <w:pPr>
              <w:spacing w:after="120" w:line="240" w:lineRule="auto"/>
              <w:ind w:left="283"/>
              <w:jc w:val="both"/>
              <w:rPr>
                <w:rFonts w:ascii="Times New Roman" w:eastAsia="Times New Roman" w:hAnsi="Times New Roman" w:cs="Times New Roman"/>
                <w:b/>
                <w:sz w:val="24"/>
                <w:szCs w:val="28"/>
                <w:lang w:eastAsia="ru-RU"/>
              </w:rPr>
            </w:pPr>
            <w:r w:rsidRPr="006D386B">
              <w:rPr>
                <w:rFonts w:ascii="Times New Roman" w:eastAsia="Times New Roman" w:hAnsi="Times New Roman" w:cs="Times New Roman"/>
                <w:b/>
                <w:sz w:val="24"/>
                <w:szCs w:val="28"/>
                <w:lang w:eastAsia="ru-RU"/>
              </w:rPr>
              <w:t>Исх. №________от  __________2018 г.</w:t>
            </w:r>
          </w:p>
        </w:tc>
        <w:tc>
          <w:tcPr>
            <w:tcW w:w="7814" w:type="dxa"/>
          </w:tcPr>
          <w:p w:rsidR="006D386B" w:rsidRPr="006D386B" w:rsidRDefault="006D386B" w:rsidP="006D386B">
            <w:pPr>
              <w:spacing w:after="0" w:line="240" w:lineRule="auto"/>
              <w:ind w:firstLine="720"/>
              <w:jc w:val="both"/>
              <w:rPr>
                <w:rFonts w:ascii="Times New Roman" w:eastAsia="Times New Roman" w:hAnsi="Times New Roman" w:cs="Times New Roman"/>
                <w:b/>
                <w:sz w:val="28"/>
                <w:szCs w:val="28"/>
                <w:lang w:eastAsia="ru-RU"/>
              </w:rPr>
            </w:pPr>
            <w:r w:rsidRPr="006D386B">
              <w:rPr>
                <w:rFonts w:ascii="Times New Roman" w:eastAsia="Times New Roman" w:hAnsi="Times New Roman" w:cs="Times New Roman"/>
                <w:sz w:val="28"/>
                <w:szCs w:val="28"/>
                <w:lang w:eastAsia="ru-RU"/>
              </w:rPr>
              <w:t xml:space="preserve">                                                    </w:t>
            </w:r>
            <w:r w:rsidRPr="006D386B">
              <w:rPr>
                <w:rFonts w:ascii="Times New Roman" w:eastAsia="Times New Roman" w:hAnsi="Times New Roman" w:cs="Times New Roman"/>
                <w:b/>
                <w:sz w:val="28"/>
                <w:szCs w:val="28"/>
                <w:lang w:eastAsia="ru-RU"/>
              </w:rPr>
              <w:t>г. Минеральные Воды</w:t>
            </w:r>
          </w:p>
        </w:tc>
      </w:tr>
    </w:tbl>
    <w:p w:rsidR="006D386B" w:rsidRPr="006D386B" w:rsidRDefault="006D386B" w:rsidP="006D386B">
      <w:pPr>
        <w:spacing w:after="0" w:line="240" w:lineRule="auto"/>
        <w:jc w:val="both"/>
        <w:rPr>
          <w:rFonts w:ascii="Times New Roman" w:eastAsia="Times New Roman" w:hAnsi="Times New Roman" w:cs="Times New Roman"/>
          <w:sz w:val="28"/>
          <w:szCs w:val="28"/>
          <w:lang w:eastAsia="ru-RU"/>
        </w:rPr>
      </w:pPr>
    </w:p>
    <w:p w:rsidR="006D386B" w:rsidRPr="006D386B" w:rsidRDefault="006D386B" w:rsidP="006D386B">
      <w:pPr>
        <w:spacing w:after="0" w:line="240" w:lineRule="auto"/>
        <w:ind w:firstLine="709"/>
        <w:jc w:val="both"/>
        <w:rPr>
          <w:rFonts w:ascii="Times New Roman" w:eastAsia="Times New Roman" w:hAnsi="Times New Roman" w:cs="Times New Roman"/>
          <w:color w:val="000000"/>
          <w:sz w:val="28"/>
          <w:szCs w:val="28"/>
          <w:lang w:eastAsia="ru-RU"/>
        </w:rPr>
      </w:pPr>
      <w:r w:rsidRPr="006D386B">
        <w:rPr>
          <w:rFonts w:ascii="Times New Roman" w:eastAsia="Times New Roman" w:hAnsi="Times New Roman" w:cs="Times New Roman"/>
          <w:sz w:val="28"/>
          <w:szCs w:val="28"/>
          <w:lang w:eastAsia="ru-RU"/>
        </w:rPr>
        <w:t xml:space="preserve">           Будучи уполномоченным представлять и действовать от имени ________________ (далее - участник), а также полностью изучив всю котировочную документацию, я, нижеподписавшийся, настоящим подаю заявку на </w:t>
      </w:r>
      <w:r w:rsidR="00EA1F5C">
        <w:rPr>
          <w:rFonts w:ascii="Times New Roman" w:eastAsia="Times New Roman" w:hAnsi="Times New Roman" w:cs="Times New Roman"/>
          <w:sz w:val="28"/>
          <w:szCs w:val="28"/>
          <w:lang w:eastAsia="ru-RU"/>
        </w:rPr>
        <w:t>участие в запросе котировок № 45</w:t>
      </w:r>
      <w:bookmarkStart w:id="9" w:name="_GoBack"/>
      <w:bookmarkEnd w:id="9"/>
      <w:r w:rsidRPr="006D386B">
        <w:rPr>
          <w:rFonts w:ascii="Times New Roman" w:eastAsia="Times New Roman" w:hAnsi="Times New Roman" w:cs="Times New Roman"/>
          <w:sz w:val="28"/>
          <w:szCs w:val="28"/>
          <w:lang w:eastAsia="ru-RU"/>
        </w:rPr>
        <w:t xml:space="preserve">/З (далее –  запрос котировок) на право заключения договора на поставку </w:t>
      </w:r>
      <w:r w:rsidRPr="006D386B">
        <w:rPr>
          <w:rFonts w:ascii="Times New Roman" w:eastAsia="Times New Roman" w:hAnsi="Times New Roman" w:cs="Times New Roman"/>
          <w:color w:val="000000"/>
          <w:sz w:val="28"/>
          <w:szCs w:val="28"/>
          <w:lang w:eastAsia="ru-RU"/>
        </w:rPr>
        <w:t xml:space="preserve">медицинского оборудования видеоколоноскопа </w:t>
      </w:r>
      <w:r w:rsidRPr="006D386B">
        <w:rPr>
          <w:rFonts w:ascii="Times New Roman" w:eastAsia="Times New Roman" w:hAnsi="Times New Roman" w:cs="Times New Roman"/>
          <w:color w:val="000000"/>
          <w:sz w:val="28"/>
          <w:szCs w:val="28"/>
          <w:lang w:val="en-US" w:eastAsia="ru-RU"/>
        </w:rPr>
        <w:t>PENTAX</w:t>
      </w:r>
      <w:r w:rsidRPr="006D386B">
        <w:rPr>
          <w:rFonts w:ascii="Times New Roman" w:eastAsia="Times New Roman" w:hAnsi="Times New Roman" w:cs="Times New Roman"/>
          <w:color w:val="000000"/>
          <w:sz w:val="28"/>
          <w:szCs w:val="28"/>
          <w:lang w:eastAsia="ru-RU"/>
        </w:rPr>
        <w:t xml:space="preserve"> ЕС-380</w:t>
      </w:r>
      <w:r w:rsidRPr="006D386B">
        <w:rPr>
          <w:rFonts w:ascii="Times New Roman" w:eastAsia="Times New Roman" w:hAnsi="Times New Roman" w:cs="Times New Roman"/>
          <w:color w:val="000000"/>
          <w:sz w:val="28"/>
          <w:szCs w:val="28"/>
          <w:lang w:val="en-US" w:eastAsia="ru-RU"/>
        </w:rPr>
        <w:t>LKp</w:t>
      </w:r>
      <w:r w:rsidRPr="006D386B">
        <w:rPr>
          <w:rFonts w:ascii="Times New Roman" w:eastAsia="Times New Roman" w:hAnsi="Times New Roman" w:cs="Times New Roman"/>
          <w:color w:val="000000"/>
          <w:sz w:val="28"/>
          <w:szCs w:val="28"/>
          <w:lang w:eastAsia="ru-RU"/>
        </w:rPr>
        <w:t xml:space="preserve"> с дополнительными принадлежностями</w:t>
      </w:r>
      <w:r>
        <w:rPr>
          <w:rFonts w:ascii="Times New Roman" w:eastAsia="Times New Roman" w:hAnsi="Times New Roman" w:cs="Times New Roman"/>
          <w:color w:val="000000"/>
          <w:sz w:val="28"/>
          <w:szCs w:val="28"/>
          <w:lang w:eastAsia="ru-RU"/>
        </w:rPr>
        <w:t xml:space="preserve"> НУЗ «Узловая поликлиника на ст. Кавказская ОАО «РЖД»</w:t>
      </w:r>
      <w:r w:rsidRPr="006D386B">
        <w:rPr>
          <w:rFonts w:ascii="Times New Roman" w:eastAsia="Times New Roman" w:hAnsi="Times New Roman" w:cs="Times New Roman"/>
          <w:color w:val="000000"/>
          <w:sz w:val="28"/>
          <w:szCs w:val="28"/>
          <w:lang w:eastAsia="ru-RU"/>
        </w:rPr>
        <w:t>.</w:t>
      </w:r>
    </w:p>
    <w:p w:rsidR="006D386B" w:rsidRPr="006D386B" w:rsidRDefault="006D386B" w:rsidP="006D386B">
      <w:pPr>
        <w:spacing w:after="0" w:line="240" w:lineRule="auto"/>
        <w:ind w:firstLine="708"/>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386B" w:rsidRPr="006D386B" w:rsidRDefault="006D386B" w:rsidP="006D386B">
      <w:pPr>
        <w:spacing w:after="0" w:line="240" w:lineRule="auto"/>
        <w:ind w:firstLine="708"/>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386B" w:rsidRPr="006D386B" w:rsidRDefault="006D386B" w:rsidP="006D386B">
      <w:pPr>
        <w:spacing w:after="0" w:line="240" w:lineRule="auto"/>
        <w:ind w:firstLine="708"/>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Настоящим подтверждается, что _________(</w:t>
      </w:r>
      <w:r w:rsidRPr="006D386B">
        <w:rPr>
          <w:rFonts w:ascii="Times New Roman" w:eastAsia="Times New Roman" w:hAnsi="Times New Roman" w:cs="Times New Roman"/>
          <w:i/>
          <w:sz w:val="28"/>
          <w:szCs w:val="28"/>
          <w:lang w:eastAsia="ru-RU"/>
        </w:rPr>
        <w:t>наименование участника)</w:t>
      </w:r>
      <w:r w:rsidRPr="006D386B">
        <w:rPr>
          <w:rFonts w:ascii="Times New Roman" w:eastAsia="Times New Roman" w:hAnsi="Times New Roman" w:cs="Times New Roman"/>
          <w:sz w:val="28"/>
          <w:szCs w:val="28"/>
          <w:lang w:eastAsia="ru-RU"/>
        </w:rPr>
        <w:t xml:space="preserve"> ознакомилось(ся) с условиями котировочной документации, с ними согласно(ен) и возражений не имеет.</w:t>
      </w:r>
    </w:p>
    <w:p w:rsidR="006D386B" w:rsidRPr="006D386B" w:rsidRDefault="006D386B" w:rsidP="006D386B">
      <w:pPr>
        <w:spacing w:after="0" w:line="240" w:lineRule="auto"/>
        <w:ind w:firstLine="709"/>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В частности, _______ (</w:t>
      </w:r>
      <w:r w:rsidRPr="006D386B">
        <w:rPr>
          <w:rFonts w:ascii="Times New Roman" w:eastAsia="Times New Roman" w:hAnsi="Times New Roman" w:cs="Times New Roman"/>
          <w:i/>
          <w:sz w:val="28"/>
          <w:szCs w:val="28"/>
          <w:lang w:eastAsia="ru-RU"/>
        </w:rPr>
        <w:t>наименование участника)</w:t>
      </w:r>
      <w:r w:rsidRPr="006D386B">
        <w:rPr>
          <w:rFonts w:ascii="Times New Roman" w:eastAsia="Times New Roman" w:hAnsi="Times New Roman" w:cs="Times New Roman"/>
          <w:sz w:val="28"/>
          <w:szCs w:val="28"/>
          <w:lang w:eastAsia="ru-RU"/>
        </w:rPr>
        <w:t>, подавая настоящую заявку, согласно(ен) с тем, что:</w:t>
      </w:r>
    </w:p>
    <w:p w:rsidR="006D386B" w:rsidRPr="006D386B" w:rsidRDefault="006D386B" w:rsidP="006D386B">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 xml:space="preserve">- результаты рассмотрения заявки зависят от проверки всех данных, представленных </w:t>
      </w:r>
      <w:r w:rsidRPr="006D386B">
        <w:rPr>
          <w:rFonts w:ascii="Times New Roman" w:eastAsia="Times New Roman" w:hAnsi="Times New Roman" w:cs="Times New Roman"/>
          <w:i/>
          <w:sz w:val="28"/>
          <w:szCs w:val="28"/>
          <w:lang w:eastAsia="ru-RU"/>
        </w:rPr>
        <w:t>______________ (наименование участника)</w:t>
      </w:r>
      <w:r w:rsidRPr="006D386B">
        <w:rPr>
          <w:rFonts w:ascii="Times New Roman" w:eastAsia="Times New Roman" w:hAnsi="Times New Roman" w:cs="Times New Roman"/>
          <w:sz w:val="28"/>
          <w:szCs w:val="28"/>
          <w:lang w:eastAsia="ru-RU"/>
        </w:rPr>
        <w:t>, а также иных сведений, имеющихся в распоряжении заказчика;</w:t>
      </w:r>
    </w:p>
    <w:p w:rsidR="006D386B" w:rsidRPr="006D386B" w:rsidRDefault="006D386B" w:rsidP="006D386B">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 xml:space="preserve">- за любую ошибку или упущение в представленной </w:t>
      </w:r>
      <w:r w:rsidRPr="006D386B">
        <w:rPr>
          <w:rFonts w:ascii="Times New Roman" w:eastAsia="Times New Roman" w:hAnsi="Times New Roman" w:cs="Times New Roman"/>
          <w:i/>
          <w:sz w:val="28"/>
          <w:szCs w:val="28"/>
          <w:lang w:eastAsia="ru-RU"/>
        </w:rPr>
        <w:t xml:space="preserve">__________________ (наименование участника) </w:t>
      </w:r>
      <w:r w:rsidRPr="006D386B">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6D386B">
        <w:rPr>
          <w:rFonts w:ascii="Times New Roman" w:eastAsia="Times New Roman" w:hAnsi="Times New Roman" w:cs="Times New Roman"/>
          <w:i/>
          <w:sz w:val="28"/>
          <w:szCs w:val="28"/>
          <w:lang w:eastAsia="ru-RU"/>
        </w:rPr>
        <w:t>__________________ (наименование участника)</w:t>
      </w:r>
      <w:r w:rsidRPr="006D386B">
        <w:rPr>
          <w:rFonts w:ascii="Times New Roman" w:eastAsia="Times New Roman" w:hAnsi="Times New Roman" w:cs="Times New Roman"/>
          <w:sz w:val="28"/>
          <w:szCs w:val="28"/>
          <w:lang w:eastAsia="ru-RU"/>
        </w:rPr>
        <w:t>;</w:t>
      </w:r>
    </w:p>
    <w:p w:rsidR="006D386B" w:rsidRPr="006D386B" w:rsidRDefault="006D386B" w:rsidP="006D386B">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 xml:space="preserve">- запрос котировок может быть прекращен в порядке, предусмотренном котировочной документацией без объяснения причин. </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xml:space="preserve">В случае признания _________ </w:t>
      </w:r>
      <w:r w:rsidRPr="006D386B">
        <w:rPr>
          <w:rFonts w:ascii="Times New Roman" w:eastAsia="Times New Roman" w:hAnsi="Times New Roman" w:cs="Times New Roman"/>
          <w:i/>
          <w:sz w:val="28"/>
          <w:szCs w:val="20"/>
          <w:lang w:eastAsia="ru-RU"/>
        </w:rPr>
        <w:t>(наименование участника)</w:t>
      </w:r>
      <w:r w:rsidRPr="006D386B">
        <w:rPr>
          <w:rFonts w:ascii="Times New Roman" w:eastAsia="Times New Roman" w:hAnsi="Times New Roman" w:cs="Times New Roman"/>
          <w:sz w:val="28"/>
          <w:szCs w:val="20"/>
          <w:lang w:eastAsia="ru-RU"/>
        </w:rPr>
        <w:t xml:space="preserve"> победителем мы обязуемся:</w:t>
      </w:r>
    </w:p>
    <w:p w:rsidR="006D386B" w:rsidRPr="006D386B" w:rsidRDefault="006D386B" w:rsidP="006D386B">
      <w:pPr>
        <w:numPr>
          <w:ilvl w:val="0"/>
          <w:numId w:val="13"/>
        </w:numPr>
        <w:spacing w:after="0" w:line="240" w:lineRule="auto"/>
        <w:ind w:left="0" w:firstLine="714"/>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6D386B" w:rsidRPr="006D386B" w:rsidRDefault="006D386B" w:rsidP="006D386B">
      <w:pPr>
        <w:numPr>
          <w:ilvl w:val="0"/>
          <w:numId w:val="13"/>
        </w:numPr>
        <w:spacing w:after="0" w:line="240" w:lineRule="auto"/>
        <w:ind w:left="0" w:firstLine="714"/>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6D386B" w:rsidRPr="006D386B" w:rsidRDefault="006D386B" w:rsidP="006D386B">
      <w:pPr>
        <w:numPr>
          <w:ilvl w:val="0"/>
          <w:numId w:val="13"/>
        </w:numPr>
        <w:spacing w:after="0" w:line="240" w:lineRule="auto"/>
        <w:ind w:left="0" w:firstLine="714"/>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6D386B" w:rsidRPr="006D386B" w:rsidRDefault="006D386B" w:rsidP="006D386B">
      <w:pPr>
        <w:numPr>
          <w:ilvl w:val="0"/>
          <w:numId w:val="13"/>
        </w:numPr>
        <w:spacing w:after="0" w:line="240" w:lineRule="auto"/>
        <w:ind w:left="0" w:firstLine="714"/>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Не вносить в договор изменения, не предусмотренные условиями котировочной документации.</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Настоящим подтверждаем, что:</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xml:space="preserve">- </w:t>
      </w:r>
      <w:r w:rsidRPr="006D386B">
        <w:rPr>
          <w:rFonts w:ascii="Times New Roman" w:eastAsia="Times New Roman" w:hAnsi="Times New Roman" w:cs="Times New Roman"/>
          <w:b/>
          <w:i/>
          <w:sz w:val="28"/>
          <w:szCs w:val="20"/>
          <w:lang w:eastAsia="ru-RU"/>
        </w:rPr>
        <w:t>товары,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в случае признания победителем заказчику;</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________(наименование участника, лиц, выступающих на стороне участника) не находится в процессе ликвидации;</w:t>
      </w:r>
    </w:p>
    <w:p w:rsidR="006D386B" w:rsidRPr="006D386B" w:rsidRDefault="006D386B" w:rsidP="006D386B">
      <w:pPr>
        <w:tabs>
          <w:tab w:val="left" w:pos="4111"/>
        </w:tabs>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в отношении ____(наименование участника, лиц, выступающих на стороне участника) не открыто конкурсное производство;</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D386B" w:rsidRPr="006D386B" w:rsidRDefault="006D386B" w:rsidP="006D386B">
      <w:pPr>
        <w:spacing w:after="0" w:line="240" w:lineRule="auto"/>
        <w:ind w:firstLine="553"/>
        <w:jc w:val="both"/>
        <w:rPr>
          <w:rFonts w:ascii="Times New Roman" w:eastAsia="Times New Roman" w:hAnsi="Times New Roman" w:cs="Times New Roman"/>
          <w:sz w:val="28"/>
          <w:szCs w:val="20"/>
          <w:lang w:eastAsia="ru-RU"/>
        </w:rPr>
      </w:pPr>
    </w:p>
    <w:p w:rsidR="006D386B" w:rsidRPr="006D386B" w:rsidRDefault="006D386B" w:rsidP="006D386B">
      <w:pPr>
        <w:spacing w:after="0" w:line="240" w:lineRule="auto"/>
        <w:ind w:firstLine="709"/>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D386B" w:rsidRPr="006D386B" w:rsidRDefault="006D386B" w:rsidP="006D386B">
      <w:pPr>
        <w:spacing w:after="0" w:line="240" w:lineRule="auto"/>
        <w:ind w:firstLine="708"/>
        <w:jc w:val="both"/>
        <w:rPr>
          <w:rFonts w:ascii="Times New Roman" w:eastAsia="Times New Roman" w:hAnsi="Times New Roman" w:cs="Times New Roman"/>
          <w:sz w:val="28"/>
          <w:szCs w:val="20"/>
          <w:lang w:eastAsia="ru-RU"/>
        </w:rPr>
      </w:pPr>
      <w:r w:rsidRPr="006D386B">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6D386B" w:rsidRPr="006D386B" w:rsidRDefault="006D386B" w:rsidP="006D386B">
      <w:pPr>
        <w:keepNext/>
        <w:spacing w:before="240" w:after="60" w:line="240" w:lineRule="auto"/>
        <w:outlineLvl w:val="2"/>
        <w:rPr>
          <w:rFonts w:ascii="Times New Roman" w:eastAsia="Times New Roman" w:hAnsi="Times New Roman" w:cs="Times New Roman"/>
          <w:bCs/>
          <w:sz w:val="28"/>
          <w:szCs w:val="28"/>
          <w:lang w:eastAsia="ru-RU"/>
        </w:rPr>
      </w:pPr>
      <w:r w:rsidRPr="006D386B">
        <w:rPr>
          <w:rFonts w:ascii="Times New Roman" w:eastAsia="Times New Roman" w:hAnsi="Times New Roman" w:cs="Times New Roman"/>
          <w:bCs/>
          <w:sz w:val="28"/>
          <w:szCs w:val="28"/>
          <w:lang w:eastAsia="ru-RU"/>
        </w:rPr>
        <w:t>Представитель, имеющий полномочия подписать заявку на участие от имени</w:t>
      </w:r>
    </w:p>
    <w:p w:rsidR="006D386B" w:rsidRPr="006D386B" w:rsidRDefault="006D386B" w:rsidP="006D386B">
      <w:pPr>
        <w:tabs>
          <w:tab w:val="left" w:pos="8640"/>
        </w:tabs>
        <w:spacing w:after="0" w:line="240" w:lineRule="auto"/>
        <w:jc w:val="center"/>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__________________________________________________________________</w:t>
      </w:r>
    </w:p>
    <w:p w:rsidR="006D386B" w:rsidRPr="006D386B" w:rsidRDefault="006D386B" w:rsidP="006D386B">
      <w:pPr>
        <w:tabs>
          <w:tab w:val="left" w:pos="8640"/>
        </w:tabs>
        <w:spacing w:after="0" w:line="240" w:lineRule="auto"/>
        <w:jc w:val="center"/>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(полное наименование участника)</w:t>
      </w:r>
    </w:p>
    <w:p w:rsidR="006D386B" w:rsidRPr="006D386B" w:rsidRDefault="006D386B" w:rsidP="006D386B">
      <w:pPr>
        <w:spacing w:after="12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___________________________________________</w:t>
      </w:r>
    </w:p>
    <w:p w:rsidR="006D386B" w:rsidRPr="006D386B" w:rsidRDefault="006D386B" w:rsidP="006D386B">
      <w:pPr>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lastRenderedPageBreak/>
        <w:t>Печать</w:t>
      </w:r>
      <w:r w:rsidRPr="006D386B">
        <w:rPr>
          <w:rFonts w:ascii="Times New Roman" w:eastAsia="Times New Roman" w:hAnsi="Times New Roman" w:cs="Times New Roman"/>
          <w:sz w:val="28"/>
          <w:szCs w:val="28"/>
          <w:lang w:eastAsia="ru-RU"/>
        </w:rPr>
        <w:tab/>
      </w:r>
      <w:r w:rsidRPr="006D386B">
        <w:rPr>
          <w:rFonts w:ascii="Times New Roman" w:eastAsia="Times New Roman" w:hAnsi="Times New Roman" w:cs="Times New Roman"/>
          <w:sz w:val="28"/>
          <w:szCs w:val="28"/>
          <w:lang w:eastAsia="ru-RU"/>
        </w:rPr>
        <w:tab/>
      </w:r>
      <w:r w:rsidRPr="006D386B">
        <w:rPr>
          <w:rFonts w:ascii="Times New Roman" w:eastAsia="Times New Roman" w:hAnsi="Times New Roman" w:cs="Times New Roman"/>
          <w:sz w:val="28"/>
          <w:szCs w:val="28"/>
          <w:lang w:eastAsia="ru-RU"/>
        </w:rPr>
        <w:tab/>
        <w:t>(должность, подпись, ФИО)</w:t>
      </w:r>
    </w:p>
    <w:p w:rsidR="006D386B" w:rsidRPr="006D386B" w:rsidRDefault="006D386B" w:rsidP="006D386B">
      <w:pPr>
        <w:spacing w:after="120" w:line="240" w:lineRule="auto"/>
        <w:rPr>
          <w:rFonts w:ascii="Times New Roman" w:eastAsia="Times New Roman" w:hAnsi="Times New Roman" w:cs="Times New Roman"/>
          <w:sz w:val="28"/>
          <w:szCs w:val="28"/>
          <w:lang w:eastAsia="ru-RU"/>
        </w:rPr>
      </w:pPr>
    </w:p>
    <w:p w:rsidR="006D386B" w:rsidRPr="006D386B" w:rsidRDefault="006D386B" w:rsidP="006D386B">
      <w:pPr>
        <w:spacing w:after="12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"____" _________ 2018 г.</w:t>
      </w:r>
    </w:p>
    <w:p w:rsidR="006D386B" w:rsidRPr="00BC1817" w:rsidRDefault="006D386B" w:rsidP="006D386B">
      <w:pPr>
        <w:spacing w:after="32"/>
        <w:jc w:val="right"/>
        <w:rPr>
          <w:rFonts w:ascii="Times New Roman" w:eastAsia="Times New Roman" w:hAnsi="Times New Roman" w:cs="Times New Roman"/>
          <w:b/>
          <w:color w:val="000000"/>
          <w:sz w:val="20"/>
          <w:szCs w:val="20"/>
          <w:lang w:eastAsia="ru-RU"/>
        </w:rPr>
      </w:pPr>
      <w:r w:rsidRPr="006D386B">
        <w:rPr>
          <w:rFonts w:ascii="Times New Roman" w:eastAsia="Times New Roman" w:hAnsi="Times New Roman" w:cs="Times New Roman"/>
          <w:sz w:val="28"/>
          <w:szCs w:val="28"/>
          <w:lang w:eastAsia="ru-RU"/>
        </w:rPr>
        <w:br w:type="page"/>
      </w:r>
      <w:bookmarkStart w:id="10" w:name="_Hlk519003039"/>
      <w:r>
        <w:rPr>
          <w:rFonts w:ascii="Times New Roman" w:eastAsia="Times New Roman" w:hAnsi="Times New Roman" w:cs="Times New Roman"/>
          <w:b/>
          <w:color w:val="000000"/>
          <w:sz w:val="20"/>
          <w:szCs w:val="20"/>
          <w:lang w:eastAsia="ru-RU"/>
        </w:rPr>
        <w:lastRenderedPageBreak/>
        <w:t xml:space="preserve">Форма № 2 к </w:t>
      </w:r>
      <w:r w:rsidRPr="00BC1817">
        <w:rPr>
          <w:rFonts w:ascii="Times New Roman" w:eastAsia="Times New Roman" w:hAnsi="Times New Roman" w:cs="Times New Roman"/>
          <w:b/>
          <w:color w:val="000000"/>
          <w:sz w:val="20"/>
          <w:szCs w:val="20"/>
          <w:lang w:eastAsia="ru-RU"/>
        </w:rPr>
        <w:t>Приложени</w:t>
      </w:r>
      <w:r>
        <w:rPr>
          <w:rFonts w:ascii="Times New Roman" w:eastAsia="Times New Roman" w:hAnsi="Times New Roman" w:cs="Times New Roman"/>
          <w:b/>
          <w:color w:val="000000"/>
          <w:sz w:val="20"/>
          <w:szCs w:val="20"/>
          <w:lang w:eastAsia="ru-RU"/>
        </w:rPr>
        <w:t>ю</w:t>
      </w:r>
      <w:r w:rsidRPr="00BC1817">
        <w:rPr>
          <w:rFonts w:ascii="Times New Roman" w:eastAsia="Times New Roman" w:hAnsi="Times New Roman" w:cs="Times New Roman"/>
          <w:b/>
          <w:color w:val="000000"/>
          <w:sz w:val="20"/>
          <w:szCs w:val="20"/>
          <w:lang w:eastAsia="ru-RU"/>
        </w:rPr>
        <w:t xml:space="preserve"> № </w:t>
      </w:r>
      <w:r>
        <w:rPr>
          <w:rFonts w:ascii="Times New Roman" w:eastAsia="Times New Roman" w:hAnsi="Times New Roman" w:cs="Times New Roman"/>
          <w:b/>
          <w:color w:val="000000"/>
          <w:sz w:val="20"/>
          <w:szCs w:val="20"/>
          <w:lang w:eastAsia="ru-RU"/>
        </w:rPr>
        <w:t>2</w:t>
      </w:r>
      <w:r w:rsidRPr="00BC1817">
        <w:rPr>
          <w:rFonts w:ascii="Times New Roman" w:eastAsia="Times New Roman" w:hAnsi="Times New Roman" w:cs="Times New Roman"/>
          <w:b/>
          <w:color w:val="000000"/>
          <w:sz w:val="20"/>
          <w:szCs w:val="20"/>
          <w:lang w:eastAsia="ru-RU"/>
        </w:rPr>
        <w:t xml:space="preserve"> к </w:t>
      </w:r>
    </w:p>
    <w:p w:rsidR="006D386B" w:rsidRPr="00BC1817" w:rsidRDefault="00A04CD6" w:rsidP="006D386B">
      <w:pPr>
        <w:spacing w:after="32"/>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котировочной</w:t>
      </w:r>
      <w:r w:rsidR="006D386B" w:rsidRPr="00BC1817">
        <w:rPr>
          <w:rFonts w:ascii="Times New Roman" w:eastAsia="Times New Roman" w:hAnsi="Times New Roman" w:cs="Times New Roman"/>
          <w:b/>
          <w:color w:val="000000"/>
          <w:sz w:val="20"/>
          <w:szCs w:val="20"/>
          <w:lang w:eastAsia="ru-RU"/>
        </w:rPr>
        <w:t xml:space="preserve"> документации</w:t>
      </w:r>
    </w:p>
    <w:bookmarkEnd w:id="10"/>
    <w:p w:rsidR="006D386B" w:rsidRPr="006D386B" w:rsidRDefault="006D386B" w:rsidP="006D386B">
      <w:pPr>
        <w:spacing w:after="0" w:line="240" w:lineRule="auto"/>
        <w:rPr>
          <w:rFonts w:ascii="Times New Roman" w:eastAsia="Times New Roman" w:hAnsi="Times New Roman" w:cs="Times New Roman"/>
          <w:sz w:val="28"/>
          <w:szCs w:val="28"/>
          <w:lang w:eastAsia="ru-RU"/>
        </w:rPr>
      </w:pPr>
    </w:p>
    <w:p w:rsidR="006D386B" w:rsidRPr="006D386B" w:rsidRDefault="006D386B" w:rsidP="006D386B">
      <w:pPr>
        <w:spacing w:before="160" w:after="0" w:line="240" w:lineRule="auto"/>
        <w:ind w:firstLine="709"/>
        <w:jc w:val="center"/>
        <w:rPr>
          <w:rFonts w:ascii="Times New Roman" w:eastAsia="MS Mincho" w:hAnsi="Times New Roman" w:cs="Times New Roman"/>
          <w:b/>
          <w:sz w:val="28"/>
          <w:szCs w:val="28"/>
          <w:lang w:eastAsia="ru-RU"/>
        </w:rPr>
      </w:pPr>
      <w:r w:rsidRPr="006D386B">
        <w:rPr>
          <w:rFonts w:ascii="Times New Roman" w:eastAsia="MS Mincho" w:hAnsi="Times New Roman" w:cs="Times New Roman"/>
          <w:b/>
          <w:sz w:val="28"/>
          <w:szCs w:val="28"/>
          <w:lang w:eastAsia="ru-RU"/>
        </w:rPr>
        <w:t>СВЕДЕНИЯ ОБ УЧАСТНИКЕ (для юридических лиц)</w:t>
      </w:r>
    </w:p>
    <w:p w:rsidR="006D386B" w:rsidRPr="006D386B" w:rsidRDefault="006D386B" w:rsidP="006D386B">
      <w:pPr>
        <w:spacing w:before="160" w:after="0" w:line="240" w:lineRule="auto"/>
        <w:ind w:firstLine="709"/>
        <w:jc w:val="center"/>
        <w:rPr>
          <w:rFonts w:ascii="Times New Roman" w:eastAsia="MS Mincho" w:hAnsi="Times New Roman" w:cs="Times New Roman"/>
          <w:b/>
          <w:i/>
          <w:sz w:val="28"/>
          <w:szCs w:val="28"/>
          <w:lang w:eastAsia="ru-RU"/>
        </w:rPr>
      </w:pPr>
      <w:r w:rsidRPr="006D386B">
        <w:rPr>
          <w:rFonts w:ascii="Times New Roman" w:eastAsia="MS Mincho" w:hAnsi="Times New Roman" w:cs="Times New Roman"/>
          <w:b/>
          <w:i/>
          <w:sz w:val="28"/>
          <w:szCs w:val="28"/>
          <w:lang w:eastAsia="ru-RU"/>
        </w:rPr>
        <w:t>(в случае, если на стороне одного участника выступает несколько лиц, сведения предоставляются на каждое лицо)</w:t>
      </w:r>
    </w:p>
    <w:p w:rsidR="006D386B" w:rsidRPr="006D386B" w:rsidRDefault="006D386B" w:rsidP="006D386B">
      <w:pPr>
        <w:spacing w:before="160"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 xml:space="preserve">1. Наименование </w:t>
      </w:r>
      <w:r w:rsidR="009A4D01">
        <w:rPr>
          <w:rFonts w:ascii="Times New Roman" w:eastAsia="MS Mincho" w:hAnsi="Times New Roman" w:cs="Times New Roman"/>
          <w:sz w:val="28"/>
          <w:szCs w:val="28"/>
          <w:lang w:eastAsia="ru-RU"/>
        </w:rPr>
        <w:t xml:space="preserve">и организационно-правовая форма </w:t>
      </w:r>
      <w:r w:rsidRPr="006D386B">
        <w:rPr>
          <w:rFonts w:ascii="Times New Roman" w:eastAsia="MS Mincho" w:hAnsi="Times New Roman" w:cs="Times New Roman"/>
          <w:sz w:val="28"/>
          <w:szCs w:val="28"/>
          <w:lang w:eastAsia="ru-RU"/>
        </w:rPr>
        <w:t xml:space="preserve">участника </w:t>
      </w:r>
      <w:r w:rsidR="009A4D01">
        <w:rPr>
          <w:rFonts w:ascii="Times New Roman" w:eastAsia="MS Mincho" w:hAnsi="Times New Roman" w:cs="Times New Roman"/>
          <w:sz w:val="28"/>
          <w:szCs w:val="28"/>
          <w:lang w:eastAsia="ru-RU"/>
        </w:rPr>
        <w:t>_________________________________________________________</w:t>
      </w:r>
    </w:p>
    <w:p w:rsidR="006D386B" w:rsidRPr="006D386B" w:rsidRDefault="006D386B" w:rsidP="006D386B">
      <w:pPr>
        <w:spacing w:after="0" w:line="240" w:lineRule="auto"/>
        <w:ind w:left="720"/>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Юридический адрес _______________________________________</w:t>
      </w:r>
    </w:p>
    <w:p w:rsidR="006D386B" w:rsidRPr="006D386B" w:rsidRDefault="006D386B" w:rsidP="006D386B">
      <w:pPr>
        <w:spacing w:after="0" w:line="240" w:lineRule="auto"/>
        <w:ind w:left="720"/>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Фактическое местонахождения ______________________________</w:t>
      </w:r>
    </w:p>
    <w:p w:rsidR="006D386B" w:rsidRPr="006D386B" w:rsidRDefault="006D386B" w:rsidP="006D386B">
      <w:pPr>
        <w:spacing w:after="0" w:line="240" w:lineRule="auto"/>
        <w:ind w:left="720"/>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Телефон (______) __________________________________________</w:t>
      </w:r>
    </w:p>
    <w:p w:rsidR="006D386B" w:rsidRPr="006D386B" w:rsidRDefault="006D386B" w:rsidP="006D386B">
      <w:pPr>
        <w:spacing w:after="0" w:line="240" w:lineRule="auto"/>
        <w:ind w:left="720"/>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Факс (______) _____________________________________________</w:t>
      </w:r>
    </w:p>
    <w:p w:rsidR="006D386B" w:rsidRPr="006D386B" w:rsidRDefault="006D386B" w:rsidP="006D386B">
      <w:pPr>
        <w:spacing w:after="0" w:line="240" w:lineRule="auto"/>
        <w:ind w:left="720"/>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Адрес электронной почты __________________@_______________</w:t>
      </w:r>
    </w:p>
    <w:p w:rsidR="006D386B" w:rsidRPr="006D386B" w:rsidRDefault="006D386B" w:rsidP="006D386B">
      <w:pPr>
        <w:tabs>
          <w:tab w:val="left" w:pos="1080"/>
        </w:tabs>
        <w:spacing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2. Руководитель</w:t>
      </w:r>
      <w:r w:rsidR="009A4D01">
        <w:rPr>
          <w:rFonts w:ascii="Times New Roman" w:eastAsia="MS Mincho" w:hAnsi="Times New Roman" w:cs="Times New Roman"/>
          <w:sz w:val="28"/>
          <w:szCs w:val="28"/>
          <w:lang w:eastAsia="ru-RU"/>
        </w:rPr>
        <w:t>____________________________________________</w:t>
      </w:r>
    </w:p>
    <w:p w:rsidR="006D386B" w:rsidRPr="006D386B" w:rsidRDefault="006D386B" w:rsidP="006D386B">
      <w:pPr>
        <w:tabs>
          <w:tab w:val="left" w:pos="1080"/>
        </w:tabs>
        <w:spacing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3. Банковские реквизиты</w:t>
      </w:r>
      <w:r w:rsidR="009A4D01">
        <w:rPr>
          <w:rFonts w:ascii="Times New Roman" w:eastAsia="MS Mincho" w:hAnsi="Times New Roman" w:cs="Times New Roman"/>
          <w:sz w:val="28"/>
          <w:szCs w:val="28"/>
          <w:lang w:eastAsia="ru-RU"/>
        </w:rPr>
        <w:t>____________________________________</w:t>
      </w:r>
    </w:p>
    <w:p w:rsidR="006D386B" w:rsidRPr="006D386B" w:rsidRDefault="006D386B" w:rsidP="006D386B">
      <w:pPr>
        <w:tabs>
          <w:tab w:val="left" w:pos="1080"/>
        </w:tabs>
        <w:spacing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4. ИНН</w:t>
      </w:r>
      <w:r w:rsidR="009A4D01">
        <w:rPr>
          <w:rFonts w:ascii="Times New Roman" w:eastAsia="MS Mincho" w:hAnsi="Times New Roman" w:cs="Times New Roman"/>
          <w:sz w:val="28"/>
          <w:szCs w:val="28"/>
          <w:lang w:eastAsia="ru-RU"/>
        </w:rPr>
        <w:t>___________________________________________________</w:t>
      </w:r>
    </w:p>
    <w:p w:rsidR="006D386B" w:rsidRPr="006D386B" w:rsidRDefault="006D386B" w:rsidP="006D386B">
      <w:pPr>
        <w:tabs>
          <w:tab w:val="left" w:pos="1080"/>
        </w:tabs>
        <w:spacing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5. КПП</w:t>
      </w:r>
      <w:r w:rsidR="009A4D01">
        <w:rPr>
          <w:rFonts w:ascii="Times New Roman" w:eastAsia="MS Mincho" w:hAnsi="Times New Roman" w:cs="Times New Roman"/>
          <w:sz w:val="28"/>
          <w:szCs w:val="28"/>
          <w:lang w:eastAsia="ru-RU"/>
        </w:rPr>
        <w:t>___________________________________________________</w:t>
      </w:r>
    </w:p>
    <w:p w:rsidR="006D386B" w:rsidRPr="006D386B" w:rsidRDefault="006D386B" w:rsidP="006D386B">
      <w:pPr>
        <w:tabs>
          <w:tab w:val="left" w:pos="1080"/>
        </w:tabs>
        <w:spacing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6. ОГРН</w:t>
      </w:r>
      <w:r w:rsidR="009A4D01">
        <w:rPr>
          <w:rFonts w:ascii="Times New Roman" w:eastAsia="MS Mincho" w:hAnsi="Times New Roman" w:cs="Times New Roman"/>
          <w:sz w:val="28"/>
          <w:szCs w:val="28"/>
          <w:lang w:eastAsia="ru-RU"/>
        </w:rPr>
        <w:t>__________________________________________________</w:t>
      </w:r>
    </w:p>
    <w:p w:rsidR="006D386B" w:rsidRPr="006D386B" w:rsidRDefault="006D386B" w:rsidP="006D386B">
      <w:pPr>
        <w:tabs>
          <w:tab w:val="left" w:pos="1080"/>
        </w:tabs>
        <w:spacing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7.ОКПО</w:t>
      </w:r>
      <w:r w:rsidR="009A4D01">
        <w:rPr>
          <w:rFonts w:ascii="Times New Roman" w:eastAsia="MS Mincho" w:hAnsi="Times New Roman" w:cs="Times New Roman"/>
          <w:sz w:val="28"/>
          <w:szCs w:val="28"/>
          <w:lang w:eastAsia="ru-RU"/>
        </w:rPr>
        <w:t>__________________________________________________</w:t>
      </w:r>
    </w:p>
    <w:p w:rsidR="006D386B" w:rsidRPr="006D386B" w:rsidRDefault="006D386B" w:rsidP="006D386B">
      <w:pPr>
        <w:tabs>
          <w:tab w:val="left" w:pos="1080"/>
        </w:tabs>
        <w:spacing w:after="0" w:line="240" w:lineRule="auto"/>
        <w:ind w:left="720"/>
        <w:jc w:val="both"/>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8. Название и адрес филиалов</w:t>
      </w:r>
      <w:r w:rsidR="009A4D01">
        <w:rPr>
          <w:rFonts w:ascii="Times New Roman" w:eastAsia="MS Mincho" w:hAnsi="Times New Roman" w:cs="Times New Roman"/>
          <w:sz w:val="28"/>
          <w:szCs w:val="28"/>
          <w:lang w:eastAsia="ru-RU"/>
        </w:rPr>
        <w:t>________________________________</w:t>
      </w:r>
      <w:r w:rsidRPr="006D386B">
        <w:rPr>
          <w:rFonts w:ascii="Times New Roman" w:eastAsia="MS Mincho" w:hAnsi="Times New Roman" w:cs="Times New Roman"/>
          <w:sz w:val="28"/>
          <w:szCs w:val="28"/>
          <w:lang w:eastAsia="ru-RU"/>
        </w:rPr>
        <w:t xml:space="preserve"> </w:t>
      </w:r>
    </w:p>
    <w:p w:rsidR="006D386B" w:rsidRPr="006D386B" w:rsidRDefault="006D386B" w:rsidP="006D386B">
      <w:pPr>
        <w:tabs>
          <w:tab w:val="left" w:pos="9639"/>
        </w:tabs>
        <w:spacing w:before="160" w:after="0" w:line="240" w:lineRule="auto"/>
        <w:ind w:right="96" w:firstLine="709"/>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9. Контактные лица</w:t>
      </w:r>
    </w:p>
    <w:p w:rsidR="006D386B" w:rsidRPr="006D386B" w:rsidRDefault="006D386B" w:rsidP="006D386B">
      <w:pPr>
        <w:spacing w:after="0" w:line="240" w:lineRule="auto"/>
        <w:ind w:right="97" w:firstLine="540"/>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Уполномоченные представители заказчика могут связаться со следующими лицами для получения дополнительной информации об участнике:</w:t>
      </w:r>
    </w:p>
    <w:p w:rsidR="006D386B" w:rsidRPr="006D386B" w:rsidRDefault="006D386B" w:rsidP="006D386B">
      <w:pPr>
        <w:tabs>
          <w:tab w:val="left" w:pos="9639"/>
        </w:tabs>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Контактное лицо (должность, ФИО, телефон)</w:t>
      </w:r>
    </w:p>
    <w:p w:rsidR="006D386B" w:rsidRPr="006D386B" w:rsidRDefault="006D386B" w:rsidP="006D386B">
      <w:pPr>
        <w:spacing w:after="0" w:line="240" w:lineRule="auto"/>
        <w:ind w:firstLine="709"/>
        <w:jc w:val="both"/>
        <w:rPr>
          <w:rFonts w:ascii="Times New Roman" w:eastAsia="Times New Roman" w:hAnsi="Times New Roman" w:cs="Times New Roman"/>
          <w:sz w:val="28"/>
          <w:szCs w:val="28"/>
          <w:lang w:eastAsia="ru-RU"/>
        </w:rPr>
      </w:pPr>
    </w:p>
    <w:p w:rsidR="006D386B" w:rsidRPr="006D386B" w:rsidRDefault="006D386B" w:rsidP="006D386B">
      <w:pPr>
        <w:spacing w:after="0" w:line="240" w:lineRule="auto"/>
        <w:ind w:firstLine="709"/>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10. Является ли участник субъектом малого и среднего предпринимательства _______</w:t>
      </w:r>
      <w:r w:rsidRPr="006D386B">
        <w:rPr>
          <w:rFonts w:ascii="Times New Roman" w:eastAsia="Times New Roman" w:hAnsi="Times New Roman" w:cs="Times New Roman"/>
          <w:b/>
          <w:i/>
          <w:sz w:val="28"/>
          <w:szCs w:val="28"/>
          <w:lang w:eastAsia="ru-RU"/>
        </w:rPr>
        <w:t xml:space="preserve"> (указать да или нет)</w:t>
      </w:r>
    </w:p>
    <w:p w:rsidR="006D386B" w:rsidRPr="006D386B" w:rsidRDefault="006D386B" w:rsidP="006D386B">
      <w:pPr>
        <w:spacing w:after="0" w:line="240" w:lineRule="auto"/>
        <w:ind w:firstLine="709"/>
        <w:jc w:val="both"/>
        <w:rPr>
          <w:rFonts w:ascii="Times New Roman" w:eastAsia="Times New Roman" w:hAnsi="Times New Roman" w:cs="Times New Roman"/>
          <w:b/>
          <w:i/>
          <w:sz w:val="28"/>
          <w:szCs w:val="28"/>
          <w:lang w:eastAsia="ru-RU"/>
        </w:rPr>
      </w:pPr>
      <w:r w:rsidRPr="006D386B">
        <w:rPr>
          <w:rFonts w:ascii="Times New Roman" w:eastAsia="Times New Roman" w:hAnsi="Times New Roman" w:cs="Times New Roman"/>
          <w:sz w:val="28"/>
          <w:szCs w:val="28"/>
          <w:lang w:eastAsia="ru-RU"/>
        </w:rPr>
        <w:t xml:space="preserve">11. Участник  выступает в качестве производителя _____ </w:t>
      </w:r>
      <w:r w:rsidRPr="006D386B">
        <w:rPr>
          <w:rFonts w:ascii="Times New Roman" w:eastAsia="Times New Roman" w:hAnsi="Times New Roman" w:cs="Times New Roman"/>
          <w:b/>
          <w:i/>
          <w:sz w:val="28"/>
          <w:szCs w:val="28"/>
          <w:lang w:eastAsia="ru-RU"/>
        </w:rPr>
        <w:t>(указать да/нет)</w:t>
      </w:r>
    </w:p>
    <w:p w:rsidR="006D386B" w:rsidRPr="006D386B" w:rsidRDefault="006D386B" w:rsidP="006D386B">
      <w:pPr>
        <w:tabs>
          <w:tab w:val="left" w:pos="9639"/>
        </w:tabs>
        <w:spacing w:after="0" w:line="240" w:lineRule="auto"/>
        <w:rPr>
          <w:rFonts w:ascii="Times New Roman" w:eastAsia="Times New Roman" w:hAnsi="Times New Roman" w:cs="Times New Roman"/>
          <w:sz w:val="24"/>
          <w:szCs w:val="24"/>
          <w:lang w:eastAsia="ru-RU"/>
        </w:rPr>
      </w:pPr>
    </w:p>
    <w:p w:rsidR="006D386B" w:rsidRPr="006D386B" w:rsidRDefault="006D386B" w:rsidP="006D386B">
      <w:pPr>
        <w:spacing w:before="160" w:after="0" w:line="240" w:lineRule="auto"/>
        <w:jc w:val="center"/>
        <w:rPr>
          <w:rFonts w:ascii="Times New Roman" w:eastAsia="Times New Roman" w:hAnsi="Times New Roman" w:cs="Times New Roman"/>
          <w:spacing w:val="-13"/>
          <w:sz w:val="28"/>
          <w:szCs w:val="24"/>
          <w:lang w:eastAsia="ru-RU"/>
        </w:rPr>
      </w:pPr>
      <w:r w:rsidRPr="006D386B">
        <w:rPr>
          <w:rFonts w:ascii="Times New Roman" w:eastAsia="Times New Roman" w:hAnsi="Times New Roman" w:cs="Times New Roman"/>
          <w:spacing w:val="-13"/>
          <w:sz w:val="28"/>
          <w:szCs w:val="24"/>
          <w:lang w:eastAsia="ru-RU"/>
        </w:rPr>
        <w:t>Имеющий полномочия действовать от имени участника ________________________________________________________</w:t>
      </w:r>
    </w:p>
    <w:p w:rsidR="006D386B" w:rsidRPr="006D386B" w:rsidRDefault="006D386B" w:rsidP="006D386B">
      <w:pPr>
        <w:spacing w:before="160" w:after="0" w:line="240" w:lineRule="auto"/>
        <w:jc w:val="center"/>
        <w:rPr>
          <w:rFonts w:ascii="Times New Roman" w:eastAsia="Times New Roman" w:hAnsi="Times New Roman" w:cs="Times New Roman"/>
          <w:spacing w:val="-13"/>
          <w:sz w:val="28"/>
          <w:szCs w:val="24"/>
          <w:lang w:eastAsia="ru-RU"/>
        </w:rPr>
      </w:pPr>
      <w:r w:rsidRPr="006D386B">
        <w:rPr>
          <w:rFonts w:ascii="Times New Roman" w:eastAsia="Times New Roman" w:hAnsi="Times New Roman" w:cs="Times New Roman"/>
          <w:spacing w:val="-13"/>
          <w:sz w:val="28"/>
          <w:szCs w:val="24"/>
          <w:lang w:eastAsia="ru-RU"/>
        </w:rPr>
        <w:t>(Полное наименование участника)</w:t>
      </w:r>
    </w:p>
    <w:p w:rsidR="006D386B" w:rsidRPr="006D386B" w:rsidRDefault="006D386B" w:rsidP="006D386B">
      <w:pPr>
        <w:spacing w:before="160" w:after="0" w:line="240" w:lineRule="auto"/>
        <w:jc w:val="center"/>
        <w:rPr>
          <w:rFonts w:ascii="Times New Roman" w:eastAsia="Times New Roman" w:hAnsi="Times New Roman" w:cs="Times New Roman"/>
          <w:spacing w:val="-13"/>
          <w:sz w:val="28"/>
          <w:szCs w:val="24"/>
          <w:lang w:eastAsia="ru-RU"/>
        </w:rPr>
      </w:pPr>
      <w:r w:rsidRPr="006D386B">
        <w:rPr>
          <w:rFonts w:ascii="Times New Roman" w:eastAsia="Times New Roman" w:hAnsi="Times New Roman" w:cs="Times New Roman"/>
          <w:spacing w:val="-13"/>
          <w:sz w:val="28"/>
          <w:szCs w:val="24"/>
          <w:lang w:eastAsia="ru-RU"/>
        </w:rPr>
        <w:t>_________________________________________________________________</w:t>
      </w:r>
    </w:p>
    <w:p w:rsidR="006D386B" w:rsidRPr="006D386B" w:rsidRDefault="006D386B" w:rsidP="006D386B">
      <w:pPr>
        <w:spacing w:before="160" w:after="0" w:line="240" w:lineRule="auto"/>
        <w:jc w:val="center"/>
        <w:rPr>
          <w:rFonts w:ascii="Times New Roman" w:eastAsia="Times New Roman" w:hAnsi="Times New Roman" w:cs="Times New Roman"/>
          <w:spacing w:val="-13"/>
          <w:sz w:val="28"/>
          <w:szCs w:val="24"/>
          <w:lang w:eastAsia="ru-RU"/>
        </w:rPr>
      </w:pPr>
      <w:r w:rsidRPr="006D386B">
        <w:rPr>
          <w:rFonts w:ascii="Times New Roman" w:eastAsia="Times New Roman" w:hAnsi="Times New Roman" w:cs="Times New Roman"/>
          <w:spacing w:val="-13"/>
          <w:sz w:val="28"/>
          <w:szCs w:val="24"/>
          <w:lang w:eastAsia="ru-RU"/>
        </w:rPr>
        <w:t>(Должность, подпись, ФИО)                                                (печать)</w:t>
      </w:r>
    </w:p>
    <w:p w:rsidR="006D386B" w:rsidRPr="006D386B" w:rsidRDefault="006D386B" w:rsidP="006D386B">
      <w:pPr>
        <w:spacing w:before="160" w:after="0" w:line="240" w:lineRule="auto"/>
        <w:ind w:firstLine="709"/>
        <w:jc w:val="center"/>
        <w:rPr>
          <w:rFonts w:ascii="Times New Roman" w:eastAsia="MS Mincho" w:hAnsi="Times New Roman" w:cs="Times New Roman"/>
          <w:b/>
          <w:sz w:val="28"/>
          <w:szCs w:val="28"/>
          <w:lang w:eastAsia="ru-RU"/>
        </w:rPr>
      </w:pPr>
    </w:p>
    <w:p w:rsidR="006D386B" w:rsidRPr="006D386B" w:rsidRDefault="006D386B" w:rsidP="006D386B">
      <w:pPr>
        <w:spacing w:before="160" w:after="0" w:line="240" w:lineRule="auto"/>
        <w:ind w:firstLine="709"/>
        <w:jc w:val="center"/>
        <w:rPr>
          <w:rFonts w:ascii="Times New Roman" w:eastAsia="MS Mincho" w:hAnsi="Times New Roman" w:cs="Times New Roman"/>
          <w:b/>
          <w:sz w:val="28"/>
          <w:szCs w:val="28"/>
          <w:lang w:eastAsia="ru-RU"/>
        </w:rPr>
      </w:pPr>
    </w:p>
    <w:p w:rsidR="006D386B" w:rsidRPr="006D386B" w:rsidRDefault="006D386B" w:rsidP="006D386B">
      <w:pPr>
        <w:spacing w:before="160" w:after="0" w:line="240" w:lineRule="auto"/>
        <w:ind w:firstLine="709"/>
        <w:jc w:val="center"/>
        <w:rPr>
          <w:rFonts w:ascii="Times New Roman" w:eastAsia="MS Mincho" w:hAnsi="Times New Roman" w:cs="Times New Roman"/>
          <w:b/>
          <w:sz w:val="28"/>
          <w:szCs w:val="28"/>
          <w:lang w:eastAsia="ru-RU"/>
        </w:rPr>
      </w:pPr>
    </w:p>
    <w:p w:rsidR="009A4D01" w:rsidRDefault="009A4D01" w:rsidP="009A4D01">
      <w:pPr>
        <w:spacing w:after="32"/>
        <w:jc w:val="right"/>
        <w:rPr>
          <w:rFonts w:ascii="Times New Roman" w:eastAsia="Times New Roman" w:hAnsi="Times New Roman" w:cs="Times New Roman"/>
          <w:b/>
          <w:color w:val="000000"/>
          <w:sz w:val="20"/>
          <w:szCs w:val="20"/>
          <w:lang w:eastAsia="ru-RU"/>
        </w:rPr>
      </w:pPr>
    </w:p>
    <w:p w:rsidR="006D386B" w:rsidRPr="006D386B" w:rsidRDefault="006D386B" w:rsidP="006D386B">
      <w:pPr>
        <w:spacing w:before="160" w:after="0" w:line="240" w:lineRule="auto"/>
        <w:ind w:firstLine="709"/>
        <w:jc w:val="center"/>
        <w:rPr>
          <w:rFonts w:ascii="Times New Roman" w:eastAsia="MS Mincho" w:hAnsi="Times New Roman" w:cs="Times New Roman"/>
          <w:b/>
          <w:sz w:val="28"/>
          <w:szCs w:val="28"/>
          <w:lang w:eastAsia="ru-RU"/>
        </w:rPr>
      </w:pPr>
      <w:r w:rsidRPr="006D386B">
        <w:rPr>
          <w:rFonts w:ascii="Times New Roman" w:eastAsia="MS Mincho" w:hAnsi="Times New Roman" w:cs="Times New Roman"/>
          <w:b/>
          <w:sz w:val="28"/>
          <w:szCs w:val="28"/>
          <w:lang w:eastAsia="ru-RU"/>
        </w:rPr>
        <w:br w:type="page"/>
      </w:r>
      <w:r w:rsidRPr="006D386B">
        <w:rPr>
          <w:rFonts w:ascii="Times New Roman" w:eastAsia="MS Mincho" w:hAnsi="Times New Roman" w:cs="Times New Roman"/>
          <w:b/>
          <w:sz w:val="28"/>
          <w:szCs w:val="28"/>
          <w:lang w:eastAsia="ru-RU"/>
        </w:rPr>
        <w:lastRenderedPageBreak/>
        <w:t>СВЕДЕНИЯ ОБ УЧАСТНИКЕ (для физических лиц)</w:t>
      </w:r>
    </w:p>
    <w:p w:rsidR="006D386B" w:rsidRPr="006D386B" w:rsidRDefault="006D386B" w:rsidP="006D386B">
      <w:pPr>
        <w:spacing w:before="160" w:after="0" w:line="240" w:lineRule="auto"/>
        <w:ind w:firstLine="709"/>
        <w:jc w:val="center"/>
        <w:rPr>
          <w:rFonts w:ascii="Times New Roman" w:eastAsia="MS Mincho" w:hAnsi="Times New Roman" w:cs="Times New Roman"/>
          <w:b/>
          <w:i/>
          <w:sz w:val="28"/>
          <w:szCs w:val="28"/>
          <w:lang w:eastAsia="ru-RU"/>
        </w:rPr>
      </w:pPr>
      <w:r w:rsidRPr="006D386B">
        <w:rPr>
          <w:rFonts w:ascii="Times New Roman" w:eastAsia="MS Mincho" w:hAnsi="Times New Roman" w:cs="Times New Roman"/>
          <w:b/>
          <w:i/>
          <w:sz w:val="28"/>
          <w:szCs w:val="28"/>
          <w:lang w:eastAsia="ru-RU"/>
        </w:rPr>
        <w:t>(в случае, если на стороне одного участника выступает несколько лиц, сведения предоставляются на каждое лицо)</w:t>
      </w:r>
    </w:p>
    <w:p w:rsidR="006D386B" w:rsidRPr="006D386B" w:rsidRDefault="006D386B" w:rsidP="006D386B">
      <w:pPr>
        <w:spacing w:before="160" w:after="0" w:line="240" w:lineRule="auto"/>
        <w:ind w:firstLine="709"/>
        <w:jc w:val="center"/>
        <w:rPr>
          <w:rFonts w:ascii="Times New Roman" w:eastAsia="MS Mincho" w:hAnsi="Times New Roman" w:cs="Times New Roman"/>
          <w:b/>
          <w:sz w:val="28"/>
          <w:szCs w:val="28"/>
          <w:lang w:eastAsia="ru-RU"/>
        </w:rPr>
      </w:pP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Фамилия, имя, отчество _____________________________________</w:t>
      </w: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Паспортные данные ________________________________________</w:t>
      </w: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ИНН ____________________________________</w:t>
      </w: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Место регистрации__________________________________________</w:t>
      </w: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Место фактического проживания _____________________________</w:t>
      </w: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Телефон (______) __________________________________________</w:t>
      </w: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Факс (______) _____________________________________________</w:t>
      </w:r>
    </w:p>
    <w:p w:rsidR="006D386B" w:rsidRPr="006D386B" w:rsidRDefault="006D386B" w:rsidP="006D386B">
      <w:pPr>
        <w:numPr>
          <w:ilvl w:val="0"/>
          <w:numId w:val="14"/>
        </w:numPr>
        <w:spacing w:after="0" w:line="360" w:lineRule="auto"/>
        <w:rPr>
          <w:rFonts w:ascii="Times New Roman" w:eastAsia="MS Mincho" w:hAnsi="Times New Roman" w:cs="Times New Roman"/>
          <w:sz w:val="28"/>
          <w:szCs w:val="28"/>
          <w:lang w:eastAsia="ru-RU"/>
        </w:rPr>
      </w:pPr>
      <w:r w:rsidRPr="006D386B">
        <w:rPr>
          <w:rFonts w:ascii="Times New Roman" w:eastAsia="MS Mincho" w:hAnsi="Times New Roman" w:cs="Times New Roman"/>
          <w:sz w:val="28"/>
          <w:szCs w:val="28"/>
          <w:lang w:eastAsia="ru-RU"/>
        </w:rPr>
        <w:t>Адрес электронной почты __________________@_______________</w:t>
      </w:r>
    </w:p>
    <w:p w:rsidR="006D386B" w:rsidRPr="006D386B" w:rsidRDefault="006D386B" w:rsidP="006D386B">
      <w:pPr>
        <w:numPr>
          <w:ilvl w:val="0"/>
          <w:numId w:val="14"/>
        </w:numPr>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Банковские реквизиты_______________________________________</w:t>
      </w:r>
    </w:p>
    <w:p w:rsidR="006D386B" w:rsidRPr="006D386B" w:rsidRDefault="006D386B" w:rsidP="006D386B">
      <w:pPr>
        <w:numPr>
          <w:ilvl w:val="0"/>
          <w:numId w:val="14"/>
        </w:numPr>
        <w:spacing w:after="0" w:line="240" w:lineRule="auto"/>
        <w:jc w:val="both"/>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Является ли участник субъектом малого и среднего предпринимательства _______</w:t>
      </w:r>
      <w:r w:rsidRPr="006D386B">
        <w:rPr>
          <w:rFonts w:ascii="Times New Roman" w:eastAsia="Times New Roman" w:hAnsi="Times New Roman" w:cs="Times New Roman"/>
          <w:b/>
          <w:i/>
          <w:sz w:val="28"/>
          <w:szCs w:val="28"/>
          <w:lang w:eastAsia="ru-RU"/>
        </w:rPr>
        <w:t xml:space="preserve"> (указать да или нет)</w:t>
      </w:r>
    </w:p>
    <w:p w:rsidR="006D386B" w:rsidRPr="006D386B" w:rsidRDefault="006D386B" w:rsidP="006D386B">
      <w:pPr>
        <w:spacing w:after="0" w:line="240" w:lineRule="auto"/>
        <w:jc w:val="both"/>
        <w:rPr>
          <w:rFonts w:ascii="Times New Roman" w:eastAsia="Times New Roman" w:hAnsi="Times New Roman" w:cs="Times New Roman"/>
          <w:sz w:val="28"/>
          <w:szCs w:val="28"/>
          <w:lang w:eastAsia="ru-RU"/>
        </w:rPr>
      </w:pPr>
    </w:p>
    <w:p w:rsidR="006D386B" w:rsidRPr="006D386B" w:rsidRDefault="006D386B" w:rsidP="006D386B">
      <w:pPr>
        <w:numPr>
          <w:ilvl w:val="0"/>
          <w:numId w:val="14"/>
        </w:numPr>
        <w:spacing w:after="0" w:line="240" w:lineRule="auto"/>
        <w:jc w:val="both"/>
        <w:rPr>
          <w:rFonts w:ascii="Times New Roman" w:eastAsia="Times New Roman" w:hAnsi="Times New Roman" w:cs="Times New Roman"/>
          <w:b/>
          <w:i/>
          <w:sz w:val="28"/>
          <w:szCs w:val="28"/>
          <w:lang w:eastAsia="ru-RU"/>
        </w:rPr>
      </w:pPr>
      <w:r w:rsidRPr="006D386B">
        <w:rPr>
          <w:rFonts w:ascii="Times New Roman" w:eastAsia="Times New Roman" w:hAnsi="Times New Roman" w:cs="Times New Roman"/>
          <w:sz w:val="28"/>
          <w:szCs w:val="28"/>
          <w:lang w:eastAsia="ru-RU"/>
        </w:rPr>
        <w:t xml:space="preserve">  Участник  выступает в качестве производителя _____ </w:t>
      </w:r>
      <w:r w:rsidRPr="006D386B">
        <w:rPr>
          <w:rFonts w:ascii="Times New Roman" w:eastAsia="Times New Roman" w:hAnsi="Times New Roman" w:cs="Times New Roman"/>
          <w:b/>
          <w:i/>
          <w:sz w:val="28"/>
          <w:szCs w:val="28"/>
          <w:lang w:eastAsia="ru-RU"/>
        </w:rPr>
        <w:t>(указать да/нет)</w:t>
      </w:r>
    </w:p>
    <w:p w:rsidR="006D386B" w:rsidRPr="006D386B" w:rsidRDefault="006D386B" w:rsidP="006D386B">
      <w:pPr>
        <w:spacing w:after="0" w:line="240" w:lineRule="auto"/>
        <w:rPr>
          <w:rFonts w:ascii="Times New Roman" w:eastAsia="Times New Roman" w:hAnsi="Times New Roman" w:cs="Times New Roman"/>
          <w:sz w:val="28"/>
          <w:szCs w:val="28"/>
          <w:lang w:eastAsia="ru-RU"/>
        </w:rPr>
      </w:pPr>
    </w:p>
    <w:p w:rsidR="006D386B" w:rsidRPr="006D386B" w:rsidRDefault="006D386B" w:rsidP="006D386B">
      <w:pPr>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Имеющий полномочия действовать от имени участника ________________________________________________________</w:t>
      </w:r>
    </w:p>
    <w:p w:rsidR="006D386B" w:rsidRPr="006D386B" w:rsidRDefault="006D386B" w:rsidP="006D386B">
      <w:pPr>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(Полное наименование участника)</w:t>
      </w:r>
    </w:p>
    <w:p w:rsidR="006D386B" w:rsidRPr="006D386B" w:rsidRDefault="006D386B" w:rsidP="006D386B">
      <w:pPr>
        <w:spacing w:after="0" w:line="240" w:lineRule="auto"/>
        <w:rPr>
          <w:rFonts w:ascii="Times New Roman" w:eastAsia="Times New Roman" w:hAnsi="Times New Roman" w:cs="Times New Roman"/>
          <w:sz w:val="28"/>
          <w:szCs w:val="28"/>
          <w:lang w:eastAsia="ru-RU"/>
        </w:rPr>
      </w:pPr>
    </w:p>
    <w:p w:rsidR="006D386B" w:rsidRPr="006D386B" w:rsidRDefault="006D386B" w:rsidP="006D386B">
      <w:pPr>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_________________________________________________________________</w:t>
      </w:r>
    </w:p>
    <w:p w:rsidR="006D386B" w:rsidRPr="006D386B" w:rsidRDefault="006D386B" w:rsidP="006D386B">
      <w:pPr>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(Должность, подпись, ФИО)                                                (печать)</w:t>
      </w:r>
    </w:p>
    <w:p w:rsidR="009A4D01" w:rsidRPr="00BC1817" w:rsidRDefault="006D386B" w:rsidP="009A4D01">
      <w:pPr>
        <w:spacing w:after="32"/>
        <w:jc w:val="right"/>
        <w:rPr>
          <w:rFonts w:ascii="Times New Roman" w:eastAsia="Times New Roman" w:hAnsi="Times New Roman" w:cs="Times New Roman"/>
          <w:b/>
          <w:color w:val="000000"/>
          <w:sz w:val="20"/>
          <w:szCs w:val="20"/>
          <w:lang w:eastAsia="ru-RU"/>
        </w:rPr>
      </w:pPr>
      <w:r w:rsidRPr="006D386B">
        <w:rPr>
          <w:rFonts w:ascii="Times New Roman" w:eastAsia="Times New Roman" w:hAnsi="Times New Roman" w:cs="Times New Roman"/>
          <w:sz w:val="28"/>
          <w:szCs w:val="28"/>
          <w:lang w:eastAsia="ru-RU"/>
        </w:rPr>
        <w:br w:type="page"/>
      </w:r>
      <w:r w:rsidR="009A4D01">
        <w:rPr>
          <w:rFonts w:ascii="Times New Roman" w:eastAsia="Times New Roman" w:hAnsi="Times New Roman" w:cs="Times New Roman"/>
          <w:b/>
          <w:color w:val="000000"/>
          <w:sz w:val="20"/>
          <w:szCs w:val="20"/>
          <w:lang w:eastAsia="ru-RU"/>
        </w:rPr>
        <w:lastRenderedPageBreak/>
        <w:t xml:space="preserve">Форма № 3 к </w:t>
      </w:r>
      <w:bookmarkStart w:id="11" w:name="_Hlk519003426"/>
      <w:r w:rsidR="009A4D01" w:rsidRPr="00BC1817">
        <w:rPr>
          <w:rFonts w:ascii="Times New Roman" w:eastAsia="Times New Roman" w:hAnsi="Times New Roman" w:cs="Times New Roman"/>
          <w:b/>
          <w:color w:val="000000"/>
          <w:sz w:val="20"/>
          <w:szCs w:val="20"/>
          <w:lang w:eastAsia="ru-RU"/>
        </w:rPr>
        <w:t>Приложени</w:t>
      </w:r>
      <w:r w:rsidR="009A4D01">
        <w:rPr>
          <w:rFonts w:ascii="Times New Roman" w:eastAsia="Times New Roman" w:hAnsi="Times New Roman" w:cs="Times New Roman"/>
          <w:b/>
          <w:color w:val="000000"/>
          <w:sz w:val="20"/>
          <w:szCs w:val="20"/>
          <w:lang w:eastAsia="ru-RU"/>
        </w:rPr>
        <w:t>ю</w:t>
      </w:r>
      <w:r w:rsidR="009A4D01" w:rsidRPr="00BC1817">
        <w:rPr>
          <w:rFonts w:ascii="Times New Roman" w:eastAsia="Times New Roman" w:hAnsi="Times New Roman" w:cs="Times New Roman"/>
          <w:b/>
          <w:color w:val="000000"/>
          <w:sz w:val="20"/>
          <w:szCs w:val="20"/>
          <w:lang w:eastAsia="ru-RU"/>
        </w:rPr>
        <w:t xml:space="preserve"> № </w:t>
      </w:r>
      <w:r w:rsidR="009A4D01">
        <w:rPr>
          <w:rFonts w:ascii="Times New Roman" w:eastAsia="Times New Roman" w:hAnsi="Times New Roman" w:cs="Times New Roman"/>
          <w:b/>
          <w:color w:val="000000"/>
          <w:sz w:val="20"/>
          <w:szCs w:val="20"/>
          <w:lang w:eastAsia="ru-RU"/>
        </w:rPr>
        <w:t>2</w:t>
      </w:r>
      <w:r w:rsidR="009A4D01" w:rsidRPr="00BC1817">
        <w:rPr>
          <w:rFonts w:ascii="Times New Roman" w:eastAsia="Times New Roman" w:hAnsi="Times New Roman" w:cs="Times New Roman"/>
          <w:b/>
          <w:color w:val="000000"/>
          <w:sz w:val="20"/>
          <w:szCs w:val="20"/>
          <w:lang w:eastAsia="ru-RU"/>
        </w:rPr>
        <w:t xml:space="preserve"> к </w:t>
      </w:r>
    </w:p>
    <w:p w:rsidR="009A4D01" w:rsidRPr="00BC1817" w:rsidRDefault="00A04CD6" w:rsidP="009A4D01">
      <w:pPr>
        <w:spacing w:after="32"/>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котировочной</w:t>
      </w:r>
      <w:r w:rsidR="009A4D01" w:rsidRPr="00BC1817">
        <w:rPr>
          <w:rFonts w:ascii="Times New Roman" w:eastAsia="Times New Roman" w:hAnsi="Times New Roman" w:cs="Times New Roman"/>
          <w:b/>
          <w:color w:val="000000"/>
          <w:sz w:val="20"/>
          <w:szCs w:val="20"/>
          <w:lang w:eastAsia="ru-RU"/>
        </w:rPr>
        <w:t xml:space="preserve"> документации</w:t>
      </w:r>
    </w:p>
    <w:bookmarkEnd w:id="11"/>
    <w:p w:rsidR="009A4D01" w:rsidRPr="006D386B" w:rsidRDefault="009A4D01" w:rsidP="009A4D01">
      <w:pPr>
        <w:spacing w:before="160" w:after="0" w:line="240" w:lineRule="auto"/>
        <w:ind w:firstLine="709"/>
        <w:jc w:val="center"/>
        <w:rPr>
          <w:rFonts w:ascii="Times New Roman" w:eastAsia="MS Mincho" w:hAnsi="Times New Roman" w:cs="Times New Roman"/>
          <w:b/>
          <w:sz w:val="28"/>
          <w:szCs w:val="28"/>
          <w:lang w:eastAsia="ru-RU"/>
        </w:rPr>
      </w:pPr>
    </w:p>
    <w:p w:rsidR="006D386B" w:rsidRPr="006D386B" w:rsidRDefault="009A4D01" w:rsidP="006D386B">
      <w:pPr>
        <w:spacing w:after="0" w:line="240" w:lineRule="auto"/>
        <w:rPr>
          <w:rFonts w:ascii="Times New Roman" w:eastAsia="Times New Roman" w:hAnsi="Times New Roman" w:cs="Times New Roman"/>
          <w:bCs/>
          <w:sz w:val="24"/>
          <w:szCs w:val="24"/>
          <w:lang w:eastAsia="ru-RU"/>
        </w:rPr>
      </w:pPr>
      <w:r w:rsidRPr="006D386B">
        <w:rPr>
          <w:rFonts w:ascii="Times New Roman" w:eastAsia="Times New Roman" w:hAnsi="Times New Roman" w:cs="Times New Roman"/>
          <w:bCs/>
          <w:sz w:val="28"/>
          <w:szCs w:val="28"/>
          <w:lang w:eastAsia="ru-RU"/>
        </w:rPr>
        <w:t xml:space="preserve"> </w:t>
      </w:r>
      <w:r w:rsidR="006D386B" w:rsidRPr="006D386B">
        <w:rPr>
          <w:rFonts w:ascii="Times New Roman" w:eastAsia="Times New Roman" w:hAnsi="Times New Roman" w:cs="Times New Roman"/>
          <w:bCs/>
          <w:sz w:val="28"/>
          <w:szCs w:val="28"/>
          <w:lang w:eastAsia="ru-RU"/>
        </w:rPr>
        <w:t>«____» ___________ 2018 г</w:t>
      </w:r>
      <w:r w:rsidR="006D386B" w:rsidRPr="006D386B">
        <w:rPr>
          <w:rFonts w:ascii="Times New Roman" w:eastAsia="Times New Roman" w:hAnsi="Times New Roman" w:cs="Times New Roman"/>
          <w:bCs/>
          <w:sz w:val="24"/>
          <w:szCs w:val="24"/>
          <w:lang w:eastAsia="ru-RU"/>
        </w:rPr>
        <w:t>.</w:t>
      </w:r>
    </w:p>
    <w:p w:rsidR="006D386B" w:rsidRPr="006D386B" w:rsidRDefault="006D386B" w:rsidP="006D386B">
      <w:pPr>
        <w:spacing w:after="0" w:line="240" w:lineRule="auto"/>
        <w:rPr>
          <w:rFonts w:ascii="Times New Roman" w:eastAsia="Times New Roman" w:hAnsi="Times New Roman" w:cs="Times New Roman"/>
          <w:bCs/>
          <w:sz w:val="16"/>
          <w:szCs w:val="24"/>
          <w:lang w:eastAsia="ru-RU"/>
        </w:rPr>
      </w:pPr>
    </w:p>
    <w:p w:rsidR="006D386B" w:rsidRPr="006D386B" w:rsidRDefault="006D386B" w:rsidP="006D386B">
      <w:pPr>
        <w:spacing w:after="0" w:line="240" w:lineRule="auto"/>
        <w:rPr>
          <w:rFonts w:ascii="Times New Roman" w:eastAsia="Times New Roman" w:hAnsi="Times New Roman" w:cs="Times New Roman"/>
          <w:sz w:val="24"/>
          <w:szCs w:val="24"/>
          <w:lang w:eastAsia="ru-RU"/>
        </w:rPr>
      </w:pPr>
    </w:p>
    <w:p w:rsidR="006D386B" w:rsidRPr="006D386B" w:rsidRDefault="006D386B" w:rsidP="006D386B">
      <w:pPr>
        <w:spacing w:after="0" w:line="240" w:lineRule="auto"/>
        <w:rPr>
          <w:rFonts w:ascii="Times New Roman" w:eastAsia="Times New Roman" w:hAnsi="Times New Roman" w:cs="Times New Roman"/>
          <w:sz w:val="28"/>
          <w:szCs w:val="28"/>
          <w:lang w:eastAsia="ru-RU"/>
        </w:rPr>
      </w:pPr>
      <w:r w:rsidRPr="006D386B">
        <w:rPr>
          <w:rFonts w:ascii="Times New Roman" w:eastAsia="Times New Roman" w:hAnsi="Times New Roman" w:cs="Times New Roman"/>
          <w:sz w:val="28"/>
          <w:szCs w:val="28"/>
          <w:lang w:eastAsia="ru-RU"/>
        </w:rPr>
        <w:t xml:space="preserve">Запрос котировок № 44/З    </w:t>
      </w:r>
    </w:p>
    <w:p w:rsidR="006D386B" w:rsidRPr="006D386B" w:rsidRDefault="006D386B" w:rsidP="006D386B">
      <w:pPr>
        <w:spacing w:after="0" w:line="240" w:lineRule="auto"/>
        <w:rPr>
          <w:rFonts w:ascii="Times New Roman" w:eastAsia="Times New Roman" w:hAnsi="Times New Roman" w:cs="Times New Roman"/>
          <w:sz w:val="24"/>
          <w:szCs w:val="24"/>
          <w:lang w:eastAsia="ru-RU"/>
        </w:rPr>
      </w:pPr>
    </w:p>
    <w:p w:rsidR="006D386B" w:rsidRPr="006D386B" w:rsidRDefault="006D386B" w:rsidP="006D386B">
      <w:pPr>
        <w:spacing w:after="0" w:line="240" w:lineRule="auto"/>
        <w:rPr>
          <w:rFonts w:ascii="Times New Roman" w:eastAsia="Times New Roman" w:hAnsi="Times New Roman" w:cs="Times New Roman"/>
          <w:sz w:val="24"/>
          <w:szCs w:val="24"/>
          <w:lang w:eastAsia="ru-RU"/>
        </w:rPr>
      </w:pPr>
    </w:p>
    <w:p w:rsidR="006D386B" w:rsidRPr="006D386B" w:rsidRDefault="006D386B" w:rsidP="006D386B">
      <w:pPr>
        <w:keepNext/>
        <w:spacing w:before="120" w:after="60" w:line="240" w:lineRule="auto"/>
        <w:outlineLvl w:val="2"/>
        <w:rPr>
          <w:rFonts w:ascii="Times New Roman" w:eastAsia="Times New Roman" w:hAnsi="Times New Roman" w:cs="Times New Roman"/>
          <w:sz w:val="28"/>
          <w:szCs w:val="28"/>
          <w:lang w:eastAsia="ru-RU"/>
        </w:rPr>
      </w:pPr>
    </w:p>
    <w:p w:rsidR="006D386B" w:rsidRPr="006D386B" w:rsidRDefault="006D386B" w:rsidP="006D386B">
      <w:pPr>
        <w:spacing w:after="0" w:line="240" w:lineRule="auto"/>
        <w:jc w:val="center"/>
        <w:rPr>
          <w:rFonts w:ascii="Times New Roman" w:eastAsia="Times New Roman" w:hAnsi="Times New Roman" w:cs="Times New Roman"/>
          <w:b/>
          <w:bCs/>
          <w:sz w:val="28"/>
          <w:szCs w:val="28"/>
          <w:lang w:eastAsia="ru-RU"/>
        </w:rPr>
      </w:pPr>
      <w:r w:rsidRPr="006D386B">
        <w:rPr>
          <w:rFonts w:ascii="Times New Roman" w:eastAsia="Times New Roman" w:hAnsi="Times New Roman" w:cs="Times New Roman"/>
          <w:b/>
          <w:bCs/>
          <w:sz w:val="28"/>
          <w:szCs w:val="28"/>
          <w:lang w:eastAsia="ru-RU"/>
        </w:rPr>
        <w:t>Финансово-коммерческое предложение</w:t>
      </w:r>
    </w:p>
    <w:p w:rsidR="006D386B" w:rsidRPr="006D386B" w:rsidRDefault="006D386B" w:rsidP="006D386B">
      <w:pPr>
        <w:spacing w:after="0" w:line="240" w:lineRule="auto"/>
        <w:jc w:val="center"/>
        <w:rPr>
          <w:rFonts w:ascii="Times New Roman" w:eastAsia="Times New Roman" w:hAnsi="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879"/>
        <w:gridCol w:w="1866"/>
        <w:gridCol w:w="1075"/>
        <w:gridCol w:w="1276"/>
        <w:gridCol w:w="960"/>
        <w:gridCol w:w="1727"/>
      </w:tblGrid>
      <w:tr w:rsidR="009A4D01" w:rsidRPr="006D386B" w:rsidTr="009A4D01">
        <w:trPr>
          <w:jc w:val="center"/>
        </w:trPr>
        <w:tc>
          <w:tcPr>
            <w:tcW w:w="562" w:type="dxa"/>
            <w:shd w:val="clear" w:color="auto" w:fill="auto"/>
          </w:tcPr>
          <w:p w:rsidR="009A4D01" w:rsidRPr="006D386B" w:rsidRDefault="009A4D01" w:rsidP="006D386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1879" w:type="dxa"/>
            <w:shd w:val="clear" w:color="auto" w:fill="auto"/>
          </w:tcPr>
          <w:p w:rsidR="009A4D01" w:rsidRPr="006D386B" w:rsidRDefault="009A4D01" w:rsidP="006D386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и характеристика товара</w:t>
            </w:r>
          </w:p>
        </w:tc>
        <w:tc>
          <w:tcPr>
            <w:tcW w:w="1866" w:type="dxa"/>
            <w:shd w:val="clear" w:color="auto" w:fill="auto"/>
          </w:tcPr>
          <w:p w:rsidR="009A4D01" w:rsidRPr="006D386B" w:rsidRDefault="009A4D01" w:rsidP="006D386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 поставки товара</w:t>
            </w:r>
          </w:p>
        </w:tc>
        <w:tc>
          <w:tcPr>
            <w:tcW w:w="1075" w:type="dxa"/>
            <w:shd w:val="clear" w:color="auto" w:fill="auto"/>
          </w:tcPr>
          <w:p w:rsidR="009A4D01" w:rsidRPr="006D386B" w:rsidRDefault="009A4D01" w:rsidP="006D386B">
            <w:pPr>
              <w:spacing w:after="0" w:line="240" w:lineRule="auto"/>
              <w:rPr>
                <w:rFonts w:ascii="Times New Roman" w:eastAsia="Times New Roman" w:hAnsi="Times New Roman" w:cs="Times New Roman"/>
                <w:b/>
                <w:bCs/>
                <w:sz w:val="24"/>
                <w:szCs w:val="24"/>
                <w:lang w:eastAsia="ru-RU"/>
              </w:rPr>
            </w:pPr>
            <w:r w:rsidRPr="006D386B">
              <w:rPr>
                <w:rFonts w:ascii="Times New Roman" w:eastAsia="Times New Roman" w:hAnsi="Times New Roman" w:cs="Times New Roman"/>
                <w:b/>
                <w:bCs/>
                <w:sz w:val="24"/>
                <w:szCs w:val="24"/>
                <w:lang w:eastAsia="ru-RU"/>
              </w:rPr>
              <w:t xml:space="preserve">Кол-во </w:t>
            </w:r>
          </w:p>
        </w:tc>
        <w:tc>
          <w:tcPr>
            <w:tcW w:w="1276" w:type="dxa"/>
            <w:shd w:val="clear" w:color="auto" w:fill="auto"/>
          </w:tcPr>
          <w:p w:rsidR="009A4D01" w:rsidRPr="006D386B" w:rsidRDefault="009A4D01" w:rsidP="006D386B">
            <w:pPr>
              <w:spacing w:after="0" w:line="240" w:lineRule="auto"/>
              <w:rPr>
                <w:rFonts w:ascii="Times New Roman" w:eastAsia="Times New Roman" w:hAnsi="Times New Roman" w:cs="Times New Roman"/>
                <w:b/>
                <w:bCs/>
                <w:sz w:val="24"/>
                <w:szCs w:val="24"/>
                <w:lang w:eastAsia="ru-RU"/>
              </w:rPr>
            </w:pPr>
            <w:r w:rsidRPr="006D386B">
              <w:rPr>
                <w:rFonts w:ascii="Times New Roman" w:eastAsia="Times New Roman" w:hAnsi="Times New Roman" w:cs="Times New Roman"/>
                <w:b/>
                <w:bCs/>
                <w:sz w:val="24"/>
                <w:szCs w:val="24"/>
                <w:lang w:eastAsia="ru-RU"/>
              </w:rPr>
              <w:t>Цена за ед.</w:t>
            </w:r>
            <w:r>
              <w:rPr>
                <w:rFonts w:ascii="Times New Roman" w:eastAsia="Times New Roman" w:hAnsi="Times New Roman" w:cs="Times New Roman"/>
                <w:b/>
                <w:bCs/>
                <w:sz w:val="24"/>
                <w:szCs w:val="24"/>
                <w:lang w:eastAsia="ru-RU"/>
              </w:rPr>
              <w:t>, руб.</w:t>
            </w:r>
            <w:r w:rsidRPr="006D386B">
              <w:rPr>
                <w:rFonts w:ascii="Times New Roman" w:eastAsia="Times New Roman" w:hAnsi="Times New Roman" w:cs="Times New Roman"/>
                <w:b/>
                <w:bCs/>
                <w:sz w:val="24"/>
                <w:szCs w:val="24"/>
                <w:lang w:eastAsia="ru-RU"/>
              </w:rPr>
              <w:t xml:space="preserve"> </w:t>
            </w:r>
          </w:p>
        </w:tc>
        <w:tc>
          <w:tcPr>
            <w:tcW w:w="960" w:type="dxa"/>
            <w:shd w:val="clear" w:color="auto" w:fill="auto"/>
          </w:tcPr>
          <w:p w:rsidR="009A4D01" w:rsidRPr="006D386B" w:rsidRDefault="009A4D01" w:rsidP="009A4D0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НДС, %</w:t>
            </w:r>
          </w:p>
        </w:tc>
        <w:tc>
          <w:tcPr>
            <w:tcW w:w="1727" w:type="dxa"/>
            <w:shd w:val="clear" w:color="auto" w:fill="auto"/>
          </w:tcPr>
          <w:p w:rsidR="009A4D01" w:rsidRPr="006D386B" w:rsidRDefault="009A4D01" w:rsidP="006D386B">
            <w:pPr>
              <w:spacing w:after="0" w:line="240" w:lineRule="auto"/>
              <w:rPr>
                <w:rFonts w:ascii="Times New Roman" w:eastAsia="Times New Roman" w:hAnsi="Times New Roman" w:cs="Times New Roman"/>
                <w:b/>
                <w:bCs/>
                <w:sz w:val="24"/>
                <w:szCs w:val="24"/>
                <w:lang w:eastAsia="ru-RU"/>
              </w:rPr>
            </w:pPr>
            <w:r w:rsidRPr="006D386B">
              <w:rPr>
                <w:rFonts w:ascii="Times New Roman" w:eastAsia="Times New Roman" w:hAnsi="Times New Roman" w:cs="Times New Roman"/>
                <w:b/>
                <w:bCs/>
                <w:sz w:val="24"/>
                <w:szCs w:val="24"/>
                <w:lang w:eastAsia="ru-RU"/>
              </w:rPr>
              <w:t>Сумма</w:t>
            </w:r>
            <w:r>
              <w:rPr>
                <w:rFonts w:ascii="Times New Roman" w:eastAsia="Times New Roman" w:hAnsi="Times New Roman" w:cs="Times New Roman"/>
                <w:b/>
                <w:bCs/>
                <w:sz w:val="24"/>
                <w:szCs w:val="24"/>
                <w:lang w:eastAsia="ru-RU"/>
              </w:rPr>
              <w:t>, руб.</w:t>
            </w:r>
          </w:p>
        </w:tc>
      </w:tr>
      <w:tr w:rsidR="009A4D01" w:rsidRPr="006D386B" w:rsidTr="009A4D01">
        <w:trPr>
          <w:jc w:val="center"/>
        </w:trPr>
        <w:tc>
          <w:tcPr>
            <w:tcW w:w="562"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879"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866"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075"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276"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960"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727"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r>
      <w:tr w:rsidR="009A4D01" w:rsidRPr="006D386B" w:rsidTr="009A4D01">
        <w:trPr>
          <w:jc w:val="center"/>
        </w:trPr>
        <w:tc>
          <w:tcPr>
            <w:tcW w:w="562"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879"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866"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075"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276"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960"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c>
          <w:tcPr>
            <w:tcW w:w="1727" w:type="dxa"/>
            <w:shd w:val="clear" w:color="auto" w:fill="auto"/>
          </w:tcPr>
          <w:p w:rsidR="009A4D01" w:rsidRPr="006D386B" w:rsidRDefault="009A4D01" w:rsidP="006D386B">
            <w:pPr>
              <w:spacing w:after="0" w:line="240" w:lineRule="auto"/>
              <w:rPr>
                <w:rFonts w:ascii="Times New Roman" w:eastAsia="Times New Roman" w:hAnsi="Times New Roman" w:cs="Times New Roman"/>
                <w:bCs/>
                <w:sz w:val="24"/>
                <w:szCs w:val="24"/>
                <w:lang w:eastAsia="ru-RU"/>
              </w:rPr>
            </w:pPr>
          </w:p>
        </w:tc>
      </w:tr>
    </w:tbl>
    <w:p w:rsidR="006D386B" w:rsidRPr="006D386B" w:rsidRDefault="006D386B" w:rsidP="006D386B">
      <w:pPr>
        <w:spacing w:after="0" w:line="240" w:lineRule="auto"/>
        <w:rPr>
          <w:rFonts w:ascii="Times New Roman" w:eastAsia="Times New Roman" w:hAnsi="Times New Roman" w:cs="Times New Roman"/>
          <w:bCs/>
          <w:sz w:val="24"/>
          <w:szCs w:val="24"/>
          <w:lang w:eastAsia="ru-RU"/>
        </w:rPr>
      </w:pPr>
    </w:p>
    <w:p w:rsidR="006D386B" w:rsidRPr="006D386B" w:rsidRDefault="006D386B" w:rsidP="006D386B">
      <w:pPr>
        <w:spacing w:after="0" w:line="240" w:lineRule="auto"/>
        <w:rPr>
          <w:rFonts w:ascii="Times New Roman" w:eastAsia="Times New Roman" w:hAnsi="Times New Roman" w:cs="Times New Roman"/>
          <w:b/>
          <w:bCs/>
          <w:sz w:val="24"/>
          <w:szCs w:val="24"/>
          <w:lang w:eastAsia="ru-RU"/>
        </w:rPr>
      </w:pPr>
      <w:r w:rsidRPr="006D386B">
        <w:rPr>
          <w:rFonts w:ascii="Times New Roman" w:eastAsia="Times New Roman" w:hAnsi="Times New Roman" w:cs="Times New Roman"/>
          <w:b/>
          <w:bCs/>
          <w:sz w:val="24"/>
          <w:szCs w:val="24"/>
          <w:lang w:eastAsia="ru-RU"/>
        </w:rPr>
        <w:t>ИТОГО:</w:t>
      </w:r>
    </w:p>
    <w:p w:rsidR="006D386B" w:rsidRPr="006D386B" w:rsidRDefault="006D386B" w:rsidP="006D386B">
      <w:pPr>
        <w:spacing w:after="0" w:line="240" w:lineRule="auto"/>
        <w:rPr>
          <w:rFonts w:ascii="Times New Roman" w:eastAsia="Times New Roman" w:hAnsi="Times New Roman" w:cs="Times New Roman"/>
          <w:b/>
          <w:bCs/>
          <w:sz w:val="28"/>
          <w:szCs w:val="28"/>
          <w:lang w:eastAsia="ru-RU"/>
        </w:rPr>
      </w:pPr>
      <w:r w:rsidRPr="006D386B">
        <w:rPr>
          <w:rFonts w:ascii="Times New Roman" w:eastAsia="Times New Roman" w:hAnsi="Times New Roman" w:cs="Times New Roman"/>
          <w:b/>
          <w:bCs/>
          <w:sz w:val="28"/>
          <w:szCs w:val="28"/>
          <w:lang w:eastAsia="ru-RU"/>
        </w:rPr>
        <w:t>Общая сумма прописью:</w:t>
      </w:r>
    </w:p>
    <w:p w:rsidR="006D386B" w:rsidRPr="006D386B" w:rsidRDefault="006D386B" w:rsidP="006D386B">
      <w:pPr>
        <w:spacing w:after="0" w:line="240" w:lineRule="auto"/>
        <w:rPr>
          <w:rFonts w:ascii="Times New Roman" w:eastAsia="Times New Roman" w:hAnsi="Times New Roman" w:cs="Times New Roman"/>
          <w:bCs/>
          <w:sz w:val="24"/>
          <w:szCs w:val="24"/>
          <w:lang w:eastAsia="ru-RU"/>
        </w:rPr>
      </w:pPr>
    </w:p>
    <w:p w:rsidR="006D386B" w:rsidRPr="006D386B" w:rsidRDefault="006D386B" w:rsidP="006D386B">
      <w:pPr>
        <w:spacing w:after="0" w:line="240" w:lineRule="auto"/>
        <w:rPr>
          <w:rFonts w:ascii="Times New Roman" w:eastAsia="Times New Roman" w:hAnsi="Times New Roman" w:cs="Times New Roman"/>
          <w:bCs/>
          <w:sz w:val="24"/>
          <w:szCs w:val="24"/>
          <w:lang w:eastAsia="ru-RU"/>
        </w:rPr>
      </w:pPr>
    </w:p>
    <w:p w:rsidR="006D386B" w:rsidRPr="006D386B" w:rsidRDefault="006D386B" w:rsidP="006D386B">
      <w:pPr>
        <w:spacing w:after="0" w:line="240" w:lineRule="auto"/>
        <w:rPr>
          <w:rFonts w:ascii="Times New Roman" w:eastAsia="Times New Roman" w:hAnsi="Times New Roman" w:cs="Times New Roman"/>
          <w:sz w:val="24"/>
          <w:szCs w:val="24"/>
          <w:lang w:eastAsia="ru-RU"/>
        </w:rPr>
      </w:pPr>
      <w:r w:rsidRPr="006D386B">
        <w:rPr>
          <w:rFonts w:ascii="Times New Roman" w:eastAsia="Times New Roman" w:hAnsi="Times New Roman" w:cs="Times New Roman"/>
          <w:sz w:val="24"/>
          <w:szCs w:val="24"/>
          <w:lang w:eastAsia="ru-RU"/>
        </w:rPr>
        <w:t>_____________________________________________________________________________</w:t>
      </w:r>
    </w:p>
    <w:p w:rsidR="006D386B" w:rsidRPr="006D386B" w:rsidRDefault="006D386B" w:rsidP="006D386B">
      <w:pPr>
        <w:spacing w:after="0" w:line="240" w:lineRule="auto"/>
        <w:ind w:left="2832" w:firstLine="708"/>
        <w:rPr>
          <w:rFonts w:ascii="Times New Roman" w:eastAsia="Times New Roman" w:hAnsi="Times New Roman" w:cs="Times New Roman"/>
          <w:bCs/>
          <w:sz w:val="24"/>
          <w:szCs w:val="24"/>
          <w:lang w:eastAsia="ru-RU"/>
        </w:rPr>
      </w:pPr>
      <w:r w:rsidRPr="006D386B">
        <w:rPr>
          <w:rFonts w:ascii="Times New Roman" w:eastAsia="Times New Roman" w:hAnsi="Times New Roman" w:cs="Times New Roman"/>
          <w:bCs/>
          <w:sz w:val="24"/>
          <w:szCs w:val="24"/>
          <w:lang w:eastAsia="ru-RU"/>
        </w:rPr>
        <w:t>(Полное наименование участника)</w:t>
      </w:r>
    </w:p>
    <w:p w:rsidR="006D386B" w:rsidRPr="006D386B" w:rsidRDefault="006D386B" w:rsidP="006D386B">
      <w:pPr>
        <w:spacing w:after="0" w:line="240" w:lineRule="auto"/>
        <w:jc w:val="both"/>
        <w:rPr>
          <w:rFonts w:ascii="Times New Roman" w:eastAsia="Times New Roman" w:hAnsi="Times New Roman" w:cs="Times New Roman"/>
          <w:sz w:val="24"/>
          <w:szCs w:val="24"/>
          <w:lang w:eastAsia="ru-RU"/>
        </w:rPr>
      </w:pPr>
    </w:p>
    <w:p w:rsidR="009A4D01" w:rsidRPr="009A4D01" w:rsidRDefault="009A4D01" w:rsidP="009A4D01">
      <w:pPr>
        <w:spacing w:after="5" w:line="26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w:t>
      </w:r>
      <w:r w:rsidRPr="009A4D01">
        <w:rPr>
          <w:rFonts w:ascii="Times New Roman" w:eastAsia="Times New Roman" w:hAnsi="Times New Roman" w:cs="Times New Roman"/>
          <w:color w:val="000000"/>
          <w:sz w:val="28"/>
          <w:szCs w:val="28"/>
          <w:lang w:eastAsia="ru-RU"/>
        </w:rPr>
        <w:t>ен</w:t>
      </w:r>
      <w:r>
        <w:rPr>
          <w:rFonts w:ascii="Times New Roman" w:eastAsia="Times New Roman" w:hAnsi="Times New Roman" w:cs="Times New Roman"/>
          <w:color w:val="000000"/>
          <w:sz w:val="28"/>
          <w:szCs w:val="28"/>
          <w:lang w:eastAsia="ru-RU"/>
        </w:rPr>
        <w:t>а товара</w:t>
      </w:r>
      <w:r w:rsidRPr="009A4D01">
        <w:rPr>
          <w:rFonts w:ascii="Times New Roman" w:eastAsia="Times New Roman" w:hAnsi="Times New Roman" w:cs="Times New Roman"/>
          <w:color w:val="000000"/>
          <w:sz w:val="28"/>
          <w:szCs w:val="28"/>
          <w:lang w:eastAsia="ru-RU"/>
        </w:rPr>
        <w:t xml:space="preserve"> включ</w:t>
      </w:r>
      <w:r>
        <w:rPr>
          <w:rFonts w:ascii="Times New Roman" w:eastAsia="Times New Roman" w:hAnsi="Times New Roman" w:cs="Times New Roman"/>
          <w:color w:val="000000"/>
          <w:sz w:val="28"/>
          <w:szCs w:val="28"/>
          <w:lang w:eastAsia="ru-RU"/>
        </w:rPr>
        <w:t>ает в себя</w:t>
      </w:r>
      <w:r w:rsidRPr="009A4D01">
        <w:rPr>
          <w:rFonts w:ascii="Times New Roman" w:eastAsia="Times New Roman" w:hAnsi="Times New Roman" w:cs="Times New Roman"/>
          <w:color w:val="000000"/>
          <w:sz w:val="28"/>
          <w:szCs w:val="28"/>
          <w:lang w:eastAsia="ru-RU"/>
        </w:rPr>
        <w:t xml:space="preserve"> расходы по доставке, разгрузке, монтажу, пусконаладочным работам, вводу в эксплуатацию, обучение персонала, уплату всех налогов, сборов, таможенных пошлин и иных обязательных платежей. </w:t>
      </w:r>
    </w:p>
    <w:p w:rsidR="006D386B" w:rsidRPr="006D386B" w:rsidRDefault="006D386B" w:rsidP="006D386B">
      <w:pPr>
        <w:spacing w:after="0" w:line="360" w:lineRule="auto"/>
        <w:ind w:firstLine="709"/>
        <w:rPr>
          <w:rFonts w:ascii="Times New Roman" w:eastAsia="MS Mincho" w:hAnsi="Times New Roman" w:cs="Times New Roman"/>
          <w:sz w:val="28"/>
          <w:szCs w:val="28"/>
          <w:lang w:eastAsia="ru-RU"/>
        </w:rPr>
      </w:pPr>
    </w:p>
    <w:p w:rsidR="006D386B" w:rsidRPr="006D386B" w:rsidRDefault="006D386B" w:rsidP="006D386B">
      <w:pPr>
        <w:spacing w:after="0" w:line="240" w:lineRule="auto"/>
        <w:ind w:firstLine="720"/>
        <w:jc w:val="both"/>
        <w:rPr>
          <w:rFonts w:ascii="Times New Roman" w:eastAsia="Times New Roman" w:hAnsi="Times New Roman" w:cs="Times New Roman"/>
          <w:sz w:val="24"/>
          <w:szCs w:val="24"/>
          <w:lang w:eastAsia="ru-RU"/>
        </w:rPr>
      </w:pPr>
      <w:r w:rsidRPr="006D386B">
        <w:rPr>
          <w:rFonts w:ascii="Times New Roman" w:eastAsia="Times New Roman" w:hAnsi="Times New Roman" w:cs="Times New Roman"/>
          <w:sz w:val="24"/>
          <w:szCs w:val="24"/>
          <w:lang w:eastAsia="ru-RU"/>
        </w:rPr>
        <w:t>Имеющий полномочия подписать финансово-коммерческое предложение участника  от имени  ________________________________________________________</w:t>
      </w:r>
    </w:p>
    <w:p w:rsidR="006D386B" w:rsidRPr="006D386B" w:rsidRDefault="006D386B" w:rsidP="006D386B">
      <w:pPr>
        <w:spacing w:after="0" w:line="240" w:lineRule="auto"/>
        <w:ind w:firstLine="709"/>
        <w:jc w:val="center"/>
        <w:rPr>
          <w:rFonts w:ascii="Times New Roman" w:eastAsia="MS Mincho" w:hAnsi="Times New Roman" w:cs="Times New Roman"/>
          <w:sz w:val="24"/>
          <w:szCs w:val="24"/>
          <w:lang w:eastAsia="ru-RU"/>
        </w:rPr>
      </w:pPr>
      <w:r w:rsidRPr="006D386B">
        <w:rPr>
          <w:rFonts w:ascii="Times New Roman" w:eastAsia="MS Mincho" w:hAnsi="Times New Roman" w:cs="Times New Roman"/>
          <w:sz w:val="24"/>
          <w:szCs w:val="24"/>
          <w:lang w:eastAsia="ru-RU"/>
        </w:rPr>
        <w:t>(Полное наименование участника)</w:t>
      </w:r>
    </w:p>
    <w:p w:rsidR="006D386B" w:rsidRPr="006D386B" w:rsidRDefault="006D386B" w:rsidP="006D386B">
      <w:pPr>
        <w:spacing w:after="0" w:line="240" w:lineRule="auto"/>
        <w:ind w:firstLine="709"/>
        <w:jc w:val="both"/>
        <w:rPr>
          <w:rFonts w:ascii="Times New Roman" w:eastAsia="MS Mincho" w:hAnsi="Times New Roman" w:cs="Times New Roman"/>
          <w:sz w:val="24"/>
          <w:szCs w:val="24"/>
          <w:lang w:eastAsia="ru-RU"/>
        </w:rPr>
      </w:pPr>
    </w:p>
    <w:p w:rsidR="006D386B" w:rsidRPr="006D386B" w:rsidRDefault="006D386B" w:rsidP="006D386B">
      <w:pPr>
        <w:spacing w:after="0" w:line="240" w:lineRule="auto"/>
        <w:ind w:firstLine="709"/>
        <w:jc w:val="both"/>
        <w:rPr>
          <w:rFonts w:ascii="Times New Roman" w:eastAsia="MS Mincho" w:hAnsi="Times New Roman" w:cs="Times New Roman"/>
          <w:sz w:val="24"/>
          <w:szCs w:val="24"/>
          <w:lang w:eastAsia="ru-RU"/>
        </w:rPr>
      </w:pPr>
      <w:r w:rsidRPr="006D386B">
        <w:rPr>
          <w:rFonts w:ascii="Times New Roman" w:eastAsia="MS Mincho" w:hAnsi="Times New Roman" w:cs="Times New Roman"/>
          <w:sz w:val="24"/>
          <w:szCs w:val="24"/>
          <w:lang w:eastAsia="ru-RU"/>
        </w:rPr>
        <w:t>_________________________________________________________________</w:t>
      </w:r>
    </w:p>
    <w:p w:rsidR="006D386B" w:rsidRPr="006D386B" w:rsidRDefault="006D386B" w:rsidP="006D386B">
      <w:pPr>
        <w:spacing w:after="0" w:line="240" w:lineRule="auto"/>
        <w:ind w:firstLine="709"/>
        <w:jc w:val="both"/>
        <w:rPr>
          <w:rFonts w:ascii="Times New Roman" w:eastAsia="MS Mincho" w:hAnsi="Times New Roman" w:cs="Times New Roman"/>
          <w:sz w:val="24"/>
          <w:szCs w:val="24"/>
          <w:lang w:eastAsia="ru-RU"/>
        </w:rPr>
      </w:pPr>
      <w:r w:rsidRPr="006D386B">
        <w:rPr>
          <w:rFonts w:ascii="Times New Roman" w:eastAsia="MS Mincho" w:hAnsi="Times New Roman" w:cs="Times New Roman"/>
          <w:sz w:val="24"/>
          <w:szCs w:val="24"/>
          <w:lang w:eastAsia="ru-RU"/>
        </w:rPr>
        <w:t>(Должность, подпись, ФИО)                                                (печать)</w:t>
      </w:r>
    </w:p>
    <w:p w:rsidR="006D386B" w:rsidRPr="006D386B" w:rsidRDefault="006D386B" w:rsidP="006D386B">
      <w:pPr>
        <w:spacing w:after="0" w:line="360" w:lineRule="auto"/>
        <w:ind w:firstLine="709"/>
        <w:rPr>
          <w:rFonts w:ascii="Times New Roman" w:eastAsia="MS Mincho" w:hAnsi="Times New Roman" w:cs="Times New Roman"/>
          <w:sz w:val="28"/>
          <w:szCs w:val="28"/>
          <w:lang w:eastAsia="ru-RU"/>
        </w:rPr>
      </w:pPr>
    </w:p>
    <w:p w:rsidR="006D386B" w:rsidRPr="006D386B" w:rsidRDefault="006D386B" w:rsidP="006D386B">
      <w:pPr>
        <w:suppressAutoHyphens/>
        <w:spacing w:after="0" w:line="240" w:lineRule="auto"/>
        <w:ind w:right="306" w:firstLine="709"/>
        <w:jc w:val="center"/>
        <w:rPr>
          <w:rFonts w:ascii="Times New Roman" w:eastAsia="MS Mincho" w:hAnsi="Times New Roman" w:cs="Times New Roman"/>
          <w:b/>
          <w:i/>
          <w:sz w:val="28"/>
          <w:szCs w:val="28"/>
          <w:lang w:eastAsia="ru-RU"/>
        </w:rPr>
      </w:pPr>
    </w:p>
    <w:p w:rsidR="006D386B" w:rsidRPr="006D386B" w:rsidRDefault="006D386B" w:rsidP="006D386B">
      <w:pPr>
        <w:spacing w:after="0" w:line="240" w:lineRule="auto"/>
        <w:rPr>
          <w:rFonts w:ascii="Times New Roman" w:eastAsia="Times New Roman" w:hAnsi="Times New Roman" w:cs="Times New Roman"/>
          <w:sz w:val="24"/>
          <w:szCs w:val="24"/>
          <w:lang w:eastAsia="ru-RU"/>
        </w:rPr>
      </w:pPr>
    </w:p>
    <w:p w:rsidR="006D386B" w:rsidRDefault="006D386B" w:rsidP="00BD616B">
      <w:pPr>
        <w:jc w:val="center"/>
        <w:rPr>
          <w:rFonts w:ascii="Times New Roman" w:hAnsi="Times New Roman" w:cs="Times New Roman"/>
          <w:sz w:val="28"/>
          <w:szCs w:val="28"/>
        </w:rPr>
      </w:pPr>
    </w:p>
    <w:p w:rsidR="006D386B" w:rsidRDefault="006D386B" w:rsidP="00BD616B">
      <w:pPr>
        <w:jc w:val="center"/>
        <w:rPr>
          <w:rFonts w:ascii="Times New Roman" w:hAnsi="Times New Roman" w:cs="Times New Roman"/>
          <w:sz w:val="28"/>
          <w:szCs w:val="28"/>
        </w:rPr>
      </w:pPr>
    </w:p>
    <w:p w:rsidR="006D386B" w:rsidRDefault="006D386B" w:rsidP="00BD616B">
      <w:pPr>
        <w:jc w:val="center"/>
        <w:rPr>
          <w:rFonts w:ascii="Times New Roman" w:hAnsi="Times New Roman" w:cs="Times New Roman"/>
          <w:sz w:val="28"/>
          <w:szCs w:val="28"/>
        </w:rPr>
      </w:pPr>
    </w:p>
    <w:p w:rsidR="009A4D01" w:rsidRDefault="009A4D01" w:rsidP="009A4D01">
      <w:pPr>
        <w:spacing w:after="32"/>
        <w:jc w:val="right"/>
        <w:rPr>
          <w:rFonts w:ascii="Times New Roman" w:eastAsia="Times New Roman" w:hAnsi="Times New Roman" w:cs="Times New Roman"/>
          <w:b/>
          <w:color w:val="000000"/>
          <w:sz w:val="20"/>
          <w:szCs w:val="20"/>
          <w:lang w:eastAsia="ru-RU"/>
        </w:rPr>
      </w:pPr>
    </w:p>
    <w:p w:rsidR="009A4D01" w:rsidRDefault="009A4D01" w:rsidP="009A4D01">
      <w:pPr>
        <w:spacing w:after="32"/>
        <w:jc w:val="right"/>
        <w:rPr>
          <w:rFonts w:ascii="Times New Roman" w:eastAsia="Times New Roman" w:hAnsi="Times New Roman" w:cs="Times New Roman"/>
          <w:b/>
          <w:color w:val="000000"/>
          <w:sz w:val="20"/>
          <w:szCs w:val="20"/>
          <w:lang w:eastAsia="ru-RU"/>
        </w:rPr>
      </w:pPr>
    </w:p>
    <w:p w:rsidR="009A4D01" w:rsidRDefault="009A4D01" w:rsidP="009A4D01">
      <w:pPr>
        <w:spacing w:after="32"/>
        <w:jc w:val="right"/>
        <w:rPr>
          <w:rFonts w:ascii="Times New Roman" w:eastAsia="Times New Roman" w:hAnsi="Times New Roman" w:cs="Times New Roman"/>
          <w:b/>
          <w:color w:val="000000"/>
          <w:sz w:val="20"/>
          <w:szCs w:val="20"/>
          <w:lang w:eastAsia="ru-RU"/>
        </w:rPr>
      </w:pPr>
    </w:p>
    <w:p w:rsidR="009A4D01" w:rsidRPr="00BC1817" w:rsidRDefault="009A4D01" w:rsidP="009A4D01">
      <w:pPr>
        <w:spacing w:after="32"/>
        <w:jc w:val="right"/>
        <w:rPr>
          <w:rFonts w:ascii="Times New Roman" w:eastAsia="Times New Roman" w:hAnsi="Times New Roman" w:cs="Times New Roman"/>
          <w:b/>
          <w:color w:val="000000"/>
          <w:sz w:val="20"/>
          <w:szCs w:val="20"/>
          <w:lang w:eastAsia="ru-RU"/>
        </w:rPr>
      </w:pPr>
      <w:r w:rsidRPr="00BC1817">
        <w:rPr>
          <w:rFonts w:ascii="Times New Roman" w:eastAsia="Times New Roman" w:hAnsi="Times New Roman" w:cs="Times New Roman"/>
          <w:b/>
          <w:color w:val="000000"/>
          <w:sz w:val="20"/>
          <w:szCs w:val="20"/>
          <w:lang w:eastAsia="ru-RU"/>
        </w:rPr>
        <w:lastRenderedPageBreak/>
        <w:t>Приложени</w:t>
      </w:r>
      <w:r>
        <w:rPr>
          <w:rFonts w:ascii="Times New Roman" w:eastAsia="Times New Roman" w:hAnsi="Times New Roman" w:cs="Times New Roman"/>
          <w:b/>
          <w:color w:val="000000"/>
          <w:sz w:val="20"/>
          <w:szCs w:val="20"/>
          <w:lang w:eastAsia="ru-RU"/>
        </w:rPr>
        <w:t>е</w:t>
      </w:r>
      <w:r w:rsidRPr="00BC1817">
        <w:rPr>
          <w:rFonts w:ascii="Times New Roman" w:eastAsia="Times New Roman" w:hAnsi="Times New Roman" w:cs="Times New Roman"/>
          <w:b/>
          <w:color w:val="000000"/>
          <w:sz w:val="20"/>
          <w:szCs w:val="20"/>
          <w:lang w:eastAsia="ru-RU"/>
        </w:rPr>
        <w:t xml:space="preserve"> № </w:t>
      </w:r>
      <w:r>
        <w:rPr>
          <w:rFonts w:ascii="Times New Roman" w:eastAsia="Times New Roman" w:hAnsi="Times New Roman" w:cs="Times New Roman"/>
          <w:b/>
          <w:color w:val="000000"/>
          <w:sz w:val="20"/>
          <w:szCs w:val="20"/>
          <w:lang w:eastAsia="ru-RU"/>
        </w:rPr>
        <w:t>3</w:t>
      </w:r>
      <w:r w:rsidRPr="00BC1817">
        <w:rPr>
          <w:rFonts w:ascii="Times New Roman" w:eastAsia="Times New Roman" w:hAnsi="Times New Roman" w:cs="Times New Roman"/>
          <w:b/>
          <w:color w:val="000000"/>
          <w:sz w:val="20"/>
          <w:szCs w:val="20"/>
          <w:lang w:eastAsia="ru-RU"/>
        </w:rPr>
        <w:t xml:space="preserve"> к </w:t>
      </w:r>
    </w:p>
    <w:p w:rsidR="009A4D01" w:rsidRPr="00BC1817" w:rsidRDefault="00A04CD6" w:rsidP="009A4D01">
      <w:pPr>
        <w:spacing w:after="32"/>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котировочной</w:t>
      </w:r>
      <w:r w:rsidR="009A4D01" w:rsidRPr="00BC1817">
        <w:rPr>
          <w:rFonts w:ascii="Times New Roman" w:eastAsia="Times New Roman" w:hAnsi="Times New Roman" w:cs="Times New Roman"/>
          <w:b/>
          <w:color w:val="000000"/>
          <w:sz w:val="20"/>
          <w:szCs w:val="20"/>
          <w:lang w:eastAsia="ru-RU"/>
        </w:rPr>
        <w:t xml:space="preserve"> документации</w:t>
      </w:r>
    </w:p>
    <w:p w:rsidR="009A4D01" w:rsidRDefault="009A4D01" w:rsidP="00040BFB">
      <w:pPr>
        <w:jc w:val="center"/>
        <w:rPr>
          <w:rFonts w:ascii="Times New Roman" w:hAnsi="Times New Roman" w:cs="Times New Roman"/>
          <w:sz w:val="28"/>
          <w:szCs w:val="28"/>
        </w:rPr>
      </w:pPr>
      <w:r>
        <w:rPr>
          <w:rFonts w:ascii="Times New Roman" w:hAnsi="Times New Roman" w:cs="Times New Roman"/>
          <w:sz w:val="28"/>
          <w:szCs w:val="28"/>
        </w:rPr>
        <w:t>ПРОЕКТ ДОГОВОРА</w:t>
      </w:r>
    </w:p>
    <w:p w:rsidR="009A4D01" w:rsidRPr="00FA37AE" w:rsidRDefault="009A4D01" w:rsidP="009A4D01">
      <w:pPr>
        <w:spacing w:after="0" w:line="240" w:lineRule="exact"/>
        <w:jc w:val="center"/>
        <w:rPr>
          <w:rFonts w:ascii="Times New Roman" w:eastAsia="Calibri" w:hAnsi="Times New Roman" w:cs="Times New Roman"/>
          <w:b/>
          <w:sz w:val="24"/>
          <w:szCs w:val="24"/>
          <w:lang w:eastAsia="ru-RU"/>
        </w:rPr>
      </w:pPr>
      <w:r>
        <w:rPr>
          <w:rFonts w:ascii="Times New Roman" w:hAnsi="Times New Roman" w:cs="Times New Roman"/>
          <w:sz w:val="28"/>
          <w:szCs w:val="28"/>
        </w:rPr>
        <w:tab/>
      </w:r>
      <w:r w:rsidRPr="00FA37AE">
        <w:rPr>
          <w:rFonts w:ascii="Times New Roman" w:eastAsia="Calibri" w:hAnsi="Times New Roman" w:cs="Times New Roman"/>
          <w:b/>
          <w:sz w:val="24"/>
          <w:szCs w:val="24"/>
          <w:lang w:eastAsia="ru-RU"/>
        </w:rPr>
        <w:t xml:space="preserve">ДОГОВОР № </w:t>
      </w:r>
    </w:p>
    <w:p w:rsidR="009A4D01" w:rsidRPr="00FA37AE" w:rsidRDefault="009A4D01" w:rsidP="009A4D01">
      <w:pPr>
        <w:spacing w:after="0" w:line="240" w:lineRule="exact"/>
        <w:jc w:val="both"/>
        <w:rPr>
          <w:rFonts w:ascii="Times New Roman" w:eastAsia="Calibri" w:hAnsi="Times New Roman" w:cs="Times New Roman"/>
          <w:sz w:val="24"/>
          <w:szCs w:val="24"/>
          <w:lang w:eastAsia="ru-RU"/>
        </w:rPr>
      </w:pPr>
    </w:p>
    <w:p w:rsidR="009A4D01" w:rsidRPr="00FA37AE" w:rsidRDefault="009A4D01" w:rsidP="009A4D01">
      <w:pPr>
        <w:spacing w:after="0" w:line="240" w:lineRule="exact"/>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г. Кропоткин                                                                </w:t>
      </w:r>
      <w:r>
        <w:rPr>
          <w:rFonts w:ascii="Times New Roman" w:eastAsia="Calibri" w:hAnsi="Times New Roman" w:cs="Times New Roman"/>
          <w:sz w:val="24"/>
          <w:szCs w:val="24"/>
          <w:lang w:eastAsia="ru-RU"/>
        </w:rPr>
        <w:t xml:space="preserve">                            </w:t>
      </w:r>
      <w:r w:rsidRPr="00FA37A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sidRPr="00FA37AE">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2018</w:t>
      </w:r>
      <w:r w:rsidRPr="00FA37AE">
        <w:rPr>
          <w:rFonts w:ascii="Times New Roman" w:eastAsia="Calibri" w:hAnsi="Times New Roman" w:cs="Times New Roman"/>
          <w:sz w:val="24"/>
          <w:szCs w:val="24"/>
          <w:lang w:eastAsia="ru-RU"/>
        </w:rPr>
        <w:t xml:space="preserve"> г.</w:t>
      </w:r>
    </w:p>
    <w:p w:rsidR="009A4D01" w:rsidRPr="00FA37AE" w:rsidRDefault="009A4D01" w:rsidP="009A4D01">
      <w:pPr>
        <w:spacing w:after="0" w:line="240" w:lineRule="exact"/>
        <w:jc w:val="both"/>
        <w:rPr>
          <w:rFonts w:ascii="Times New Roman" w:eastAsia="Calibri" w:hAnsi="Times New Roman" w:cs="Times New Roman"/>
          <w:sz w:val="24"/>
          <w:szCs w:val="24"/>
          <w:lang w:eastAsia="ru-RU"/>
        </w:rPr>
      </w:pPr>
    </w:p>
    <w:p w:rsidR="009A4D01" w:rsidRPr="00FA37AE" w:rsidRDefault="009A4D01" w:rsidP="009A4D01">
      <w:pPr>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 </w:t>
      </w:r>
      <w:r w:rsidRPr="00FA37AE">
        <w:rPr>
          <w:rFonts w:ascii="Times New Roman" w:eastAsia="Calibri" w:hAnsi="Times New Roman" w:cs="Times New Roman"/>
          <w:sz w:val="24"/>
          <w:szCs w:val="24"/>
          <w:lang w:eastAsia="ru-RU"/>
        </w:rPr>
        <w:tab/>
      </w:r>
      <w:r>
        <w:rPr>
          <w:rFonts w:ascii="Times New Roman" w:hAnsi="Times New Roman" w:cs="Times New Roman"/>
          <w:b/>
          <w:sz w:val="24"/>
          <w:szCs w:val="24"/>
        </w:rPr>
        <w:t>_______________________________________________________</w:t>
      </w:r>
      <w:r w:rsidRPr="00020DEA">
        <w:rPr>
          <w:rFonts w:ascii="Times New Roman" w:hAnsi="Times New Roman" w:cs="Times New Roman"/>
          <w:sz w:val="24"/>
          <w:szCs w:val="24"/>
        </w:rPr>
        <w:t xml:space="preserve">, именуемый далее </w:t>
      </w:r>
      <w:r w:rsidRPr="00020DEA">
        <w:rPr>
          <w:rFonts w:ascii="Times New Roman" w:hAnsi="Times New Roman" w:cs="Times New Roman"/>
          <w:b/>
          <w:sz w:val="24"/>
          <w:szCs w:val="24"/>
        </w:rPr>
        <w:t>«Поставщик»</w:t>
      </w:r>
      <w:r w:rsidRPr="00020DEA">
        <w:rPr>
          <w:rFonts w:ascii="Times New Roman" w:hAnsi="Times New Roman" w:cs="Times New Roman"/>
          <w:sz w:val="24"/>
          <w:szCs w:val="24"/>
        </w:rPr>
        <w:t xml:space="preserve">, </w:t>
      </w:r>
      <w:r>
        <w:rPr>
          <w:rFonts w:ascii="Times New Roman" w:hAnsi="Times New Roman" w:cs="Times New Roman"/>
          <w:sz w:val="24"/>
          <w:szCs w:val="24"/>
        </w:rPr>
        <w:t xml:space="preserve">в лице_______________________________________________________, </w:t>
      </w:r>
      <w:r w:rsidRPr="00020DEA">
        <w:rPr>
          <w:rFonts w:ascii="Times New Roman" w:hAnsi="Times New Roman" w:cs="Times New Roman"/>
          <w:sz w:val="24"/>
          <w:szCs w:val="24"/>
        </w:rPr>
        <w:t>действующ</w:t>
      </w:r>
      <w:r>
        <w:rPr>
          <w:rFonts w:ascii="Times New Roman" w:hAnsi="Times New Roman" w:cs="Times New Roman"/>
          <w:sz w:val="24"/>
          <w:szCs w:val="24"/>
        </w:rPr>
        <w:t>его</w:t>
      </w:r>
      <w:r w:rsidRPr="00020DEA">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______________________________</w:t>
      </w:r>
      <w:r w:rsidRPr="00020DEA">
        <w:rPr>
          <w:rFonts w:ascii="Times New Roman" w:eastAsia="Calibri" w:hAnsi="Times New Roman" w:cs="Times New Roman"/>
          <w:sz w:val="24"/>
          <w:szCs w:val="24"/>
          <w:lang w:eastAsia="ru-RU"/>
        </w:rPr>
        <w:t>, с одной  стороны</w:t>
      </w:r>
      <w:r w:rsidRPr="00FA37AE">
        <w:rPr>
          <w:rFonts w:ascii="Times New Roman" w:eastAsia="Calibri" w:hAnsi="Times New Roman" w:cs="Times New Roman"/>
          <w:sz w:val="24"/>
          <w:szCs w:val="24"/>
          <w:lang w:eastAsia="ru-RU"/>
        </w:rPr>
        <w:t xml:space="preserve">,  и </w:t>
      </w:r>
      <w:r w:rsidRPr="00FA37AE">
        <w:rPr>
          <w:rFonts w:ascii="Times New Roman" w:eastAsia="Calibri" w:hAnsi="Times New Roman" w:cs="Times New Roman"/>
          <w:b/>
          <w:sz w:val="24"/>
          <w:szCs w:val="24"/>
          <w:lang w:eastAsia="ru-RU"/>
        </w:rPr>
        <w:t>Негосударственное учреждение здравоохранения "Узловая поликлиника на станции Кавказская ОАО "РЖД",</w:t>
      </w:r>
      <w:r w:rsidRPr="00FA37AE">
        <w:rPr>
          <w:rFonts w:ascii="Times New Roman" w:eastAsia="Calibri" w:hAnsi="Times New Roman" w:cs="Times New Roman"/>
          <w:sz w:val="24"/>
          <w:szCs w:val="24"/>
          <w:lang w:eastAsia="ru-RU"/>
        </w:rPr>
        <w:t xml:space="preserve"> именуемое в </w:t>
      </w:r>
      <w:r w:rsidRPr="00FA37AE">
        <w:rPr>
          <w:rFonts w:ascii="Times New Roman" w:eastAsia="Calibri" w:hAnsi="Times New Roman" w:cs="Times New Roman"/>
          <w:spacing w:val="-3"/>
          <w:sz w:val="24"/>
          <w:szCs w:val="24"/>
          <w:lang w:eastAsia="ru-RU"/>
        </w:rPr>
        <w:t xml:space="preserve">дальнейшем «Покупатель», </w:t>
      </w:r>
      <w:r w:rsidRPr="00FA37AE">
        <w:rPr>
          <w:rFonts w:ascii="Times New Roman" w:eastAsia="Calibri" w:hAnsi="Times New Roman" w:cs="Times New Roman"/>
          <w:sz w:val="24"/>
          <w:szCs w:val="24"/>
          <w:lang w:eastAsia="ru-RU"/>
        </w:rPr>
        <w:t>в лице  исполняющей обязанности главного врача Семикиной Валентины Михайловны, действующей на основании Устава, с другой стороны, заключили настоящий договор о нижеследующем:</w:t>
      </w:r>
    </w:p>
    <w:p w:rsidR="009A4D01" w:rsidRPr="00FA37AE" w:rsidRDefault="009A4D01" w:rsidP="009A4D01">
      <w:pPr>
        <w:spacing w:after="0" w:line="240" w:lineRule="auto"/>
        <w:jc w:val="both"/>
        <w:rPr>
          <w:rFonts w:ascii="Times New Roman" w:eastAsia="Calibri" w:hAnsi="Times New Roman" w:cs="Times New Roman"/>
          <w:sz w:val="24"/>
          <w:szCs w:val="24"/>
          <w:lang w:eastAsia="ru-RU"/>
        </w:rPr>
      </w:pPr>
    </w:p>
    <w:p w:rsidR="009A4D01" w:rsidRPr="00FA37AE" w:rsidRDefault="009A4D01" w:rsidP="009A4D01">
      <w:pPr>
        <w:numPr>
          <w:ilvl w:val="0"/>
          <w:numId w:val="19"/>
        </w:numPr>
        <w:spacing w:after="0" w:line="240" w:lineRule="exact"/>
        <w:contextualSpacing/>
        <w:jc w:val="center"/>
        <w:rPr>
          <w:rFonts w:ascii="Times New Roman" w:eastAsia="Calibri" w:hAnsi="Times New Roman" w:cs="Times New Roman"/>
          <w:b/>
          <w:sz w:val="24"/>
          <w:szCs w:val="24"/>
          <w:lang w:eastAsia="ru-RU"/>
        </w:rPr>
      </w:pPr>
      <w:r w:rsidRPr="00FA37AE">
        <w:rPr>
          <w:rFonts w:ascii="Times New Roman" w:eastAsia="Calibri" w:hAnsi="Times New Roman" w:cs="Times New Roman"/>
          <w:b/>
          <w:sz w:val="24"/>
          <w:szCs w:val="24"/>
          <w:lang w:eastAsia="ru-RU"/>
        </w:rPr>
        <w:t>Предмет Договора</w:t>
      </w:r>
    </w:p>
    <w:p w:rsidR="009A4D01" w:rsidRPr="00FA37AE" w:rsidRDefault="009A4D01" w:rsidP="009A4D01">
      <w:pPr>
        <w:spacing w:after="0" w:line="240" w:lineRule="exact"/>
        <w:ind w:left="720"/>
        <w:contextualSpacing/>
        <w:rPr>
          <w:rFonts w:ascii="Times New Roman" w:eastAsia="Calibri" w:hAnsi="Times New Roman" w:cs="Times New Roman"/>
          <w:b/>
          <w:sz w:val="24"/>
          <w:szCs w:val="24"/>
          <w:lang w:eastAsia="ru-RU"/>
        </w:rPr>
      </w:pPr>
    </w:p>
    <w:p w:rsidR="009A4D01" w:rsidRPr="00FA37AE" w:rsidRDefault="009A4D01" w:rsidP="009A4D01">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1.1. </w:t>
      </w:r>
      <w:r w:rsidRPr="00FA37AE">
        <w:rPr>
          <w:rFonts w:ascii="Times New Roman" w:eastAsia="Calibri" w:hAnsi="Times New Roman" w:cs="Times New Roman"/>
          <w:bCs/>
          <w:sz w:val="24"/>
          <w:szCs w:val="24"/>
          <w:lang w:eastAsia="ru-RU"/>
        </w:rPr>
        <w:t xml:space="preserve">Поставщик обязуется поставить, а Покупатель принять и оплатить </w:t>
      </w:r>
      <w:r w:rsidRPr="00F52216">
        <w:rPr>
          <w:rFonts w:ascii="Times New Roman" w:eastAsia="Calibri" w:hAnsi="Times New Roman" w:cs="Times New Roman"/>
          <w:bCs/>
          <w:sz w:val="24"/>
          <w:szCs w:val="24"/>
          <w:lang w:eastAsia="ru-RU"/>
        </w:rPr>
        <w:t>медицинское оборудование (</w:t>
      </w:r>
      <w:r>
        <w:rPr>
          <w:rFonts w:ascii="Times New Roman" w:eastAsia="Calibri" w:hAnsi="Times New Roman" w:cs="Times New Roman"/>
          <w:sz w:val="24"/>
          <w:szCs w:val="24"/>
          <w:lang w:eastAsia="ru-RU"/>
        </w:rPr>
        <w:t>далее</w:t>
      </w:r>
      <w:r w:rsidRPr="00F52216">
        <w:rPr>
          <w:rFonts w:ascii="Times New Roman" w:eastAsia="Calibri" w:hAnsi="Times New Roman" w:cs="Times New Roman"/>
          <w:sz w:val="24"/>
          <w:szCs w:val="24"/>
          <w:lang w:eastAsia="ru-RU"/>
        </w:rPr>
        <w:t xml:space="preserve"> - Товар)</w:t>
      </w:r>
      <w:r w:rsidRPr="00FA37AE">
        <w:rPr>
          <w:rFonts w:ascii="Times New Roman" w:eastAsia="Calibri" w:hAnsi="Times New Roman" w:cs="Times New Roman"/>
          <w:sz w:val="24"/>
          <w:szCs w:val="24"/>
          <w:lang w:eastAsia="ru-RU"/>
        </w:rPr>
        <w:t xml:space="preserve"> на условиях настоящего Договора. </w:t>
      </w:r>
    </w:p>
    <w:p w:rsidR="009A4D01" w:rsidRPr="00FA37AE" w:rsidRDefault="009A4D01" w:rsidP="009A4D01">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1.2. Наименование и количество Това</w:t>
      </w:r>
      <w:r>
        <w:rPr>
          <w:rFonts w:ascii="Times New Roman" w:eastAsia="Calibri" w:hAnsi="Times New Roman" w:cs="Times New Roman"/>
          <w:sz w:val="24"/>
          <w:szCs w:val="24"/>
          <w:lang w:eastAsia="ru-RU"/>
        </w:rPr>
        <w:t xml:space="preserve">ра определяются в Спецификации </w:t>
      </w:r>
      <w:r w:rsidRPr="00FA37AE">
        <w:rPr>
          <w:rFonts w:ascii="Times New Roman" w:eastAsia="Calibri" w:hAnsi="Times New Roman" w:cs="Times New Roman"/>
          <w:sz w:val="24"/>
          <w:szCs w:val="24"/>
          <w:lang w:eastAsia="ru-RU"/>
        </w:rPr>
        <w:t>(Приложение № 1), являющейся неотъемлемой частью настоящего Договора.</w:t>
      </w:r>
    </w:p>
    <w:p w:rsidR="009A4D01" w:rsidRPr="00FA37AE" w:rsidRDefault="009A4D01" w:rsidP="009A4D01">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1.3. Поставщик осуществляет поставку Товара Покупателю по адресу: 352380, РФ, Краснодарский край, Кавказский район, г. Кропоткин, ул. Журавлиная, 6.</w:t>
      </w:r>
    </w:p>
    <w:p w:rsidR="009A4D01" w:rsidRPr="00FA37AE" w:rsidRDefault="009A4D01" w:rsidP="009A4D01">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1.4. Срок поставки Товара - не позднее </w:t>
      </w:r>
      <w:r w:rsidRPr="00F52216">
        <w:rPr>
          <w:rFonts w:ascii="Times New Roman" w:eastAsia="Calibri" w:hAnsi="Times New Roman" w:cs="Times New Roman"/>
          <w:sz w:val="24"/>
          <w:szCs w:val="24"/>
          <w:lang w:eastAsia="ru-RU"/>
        </w:rPr>
        <w:t>30 (тридцат</w:t>
      </w:r>
      <w:r>
        <w:rPr>
          <w:rFonts w:ascii="Times New Roman" w:eastAsia="Calibri" w:hAnsi="Times New Roman" w:cs="Times New Roman"/>
          <w:sz w:val="24"/>
          <w:szCs w:val="24"/>
          <w:lang w:eastAsia="ru-RU"/>
        </w:rPr>
        <w:t>и</w:t>
      </w:r>
      <w:r w:rsidRPr="00F52216">
        <w:rPr>
          <w:rFonts w:ascii="Times New Roman" w:eastAsia="Calibri" w:hAnsi="Times New Roman" w:cs="Times New Roman"/>
          <w:sz w:val="24"/>
          <w:szCs w:val="24"/>
          <w:lang w:eastAsia="ru-RU"/>
        </w:rPr>
        <w:t>) дней</w:t>
      </w:r>
      <w:r w:rsidRPr="00FA37AE">
        <w:rPr>
          <w:rFonts w:ascii="Times New Roman" w:eastAsia="Calibri" w:hAnsi="Times New Roman" w:cs="Times New Roman"/>
          <w:sz w:val="24"/>
          <w:szCs w:val="24"/>
          <w:lang w:eastAsia="ru-RU"/>
        </w:rPr>
        <w:t xml:space="preserve"> с момента предоплаты Товара.</w:t>
      </w:r>
    </w:p>
    <w:p w:rsidR="009A4D01" w:rsidRPr="00FA37AE" w:rsidRDefault="009A4D01" w:rsidP="009A4D01">
      <w:pPr>
        <w:spacing w:after="0" w:line="240" w:lineRule="auto"/>
        <w:ind w:firstLine="720"/>
        <w:jc w:val="both"/>
        <w:rPr>
          <w:rFonts w:ascii="Times New Roman" w:eastAsia="Calibri" w:hAnsi="Times New Roman" w:cs="Times New Roman"/>
          <w:sz w:val="24"/>
          <w:szCs w:val="24"/>
          <w:lang w:eastAsia="ru-RU"/>
        </w:rPr>
      </w:pPr>
    </w:p>
    <w:p w:rsidR="009A4D01" w:rsidRPr="00FA37AE" w:rsidRDefault="009A4D01" w:rsidP="009A4D01">
      <w:pPr>
        <w:suppressAutoHyphens/>
        <w:spacing w:after="0" w:line="240" w:lineRule="exact"/>
        <w:ind w:firstLine="720"/>
        <w:jc w:val="both"/>
        <w:rPr>
          <w:rFonts w:ascii="Times New Roman" w:eastAsia="Calibri" w:hAnsi="Times New Roman" w:cs="Times New Roman"/>
          <w:sz w:val="24"/>
          <w:szCs w:val="24"/>
          <w:lang w:eastAsia="ru-RU"/>
        </w:rPr>
      </w:pPr>
    </w:p>
    <w:p w:rsidR="009A4D01" w:rsidRPr="00FA37AE" w:rsidRDefault="009A4D01" w:rsidP="009A4D01">
      <w:pPr>
        <w:numPr>
          <w:ilvl w:val="0"/>
          <w:numId w:val="19"/>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Цена Договора и порядок оплаты</w:t>
      </w:r>
    </w:p>
    <w:p w:rsidR="009A4D01" w:rsidRPr="00FA37AE" w:rsidRDefault="009A4D01" w:rsidP="009A4D01">
      <w:pPr>
        <w:shd w:val="clear" w:color="auto" w:fill="FFFFFF"/>
        <w:spacing w:after="0" w:line="240" w:lineRule="auto"/>
        <w:ind w:left="720"/>
        <w:contextualSpacing/>
        <w:rPr>
          <w:rFonts w:ascii="Times New Roman" w:eastAsia="Calibri" w:hAnsi="Times New Roman" w:cs="Times New Roman"/>
          <w:b/>
          <w:bCs/>
          <w:sz w:val="24"/>
          <w:szCs w:val="24"/>
          <w:lang w:eastAsia="ru-RU"/>
        </w:rPr>
      </w:pPr>
    </w:p>
    <w:p w:rsidR="00A04CD6" w:rsidRDefault="009A4D01" w:rsidP="009A4D01">
      <w:pPr>
        <w:shd w:val="clear" w:color="auto" w:fill="FFFFFF"/>
        <w:spacing w:after="0" w:line="240" w:lineRule="auto"/>
        <w:jc w:val="both"/>
        <w:rPr>
          <w:rFonts w:ascii="Times New Roman" w:eastAsia="Calibri" w:hAnsi="Times New Roman" w:cs="Times New Roman"/>
          <w:b/>
          <w:bCs/>
          <w:sz w:val="24"/>
          <w:szCs w:val="24"/>
          <w:lang w:eastAsia="ru-RU"/>
        </w:rPr>
      </w:pPr>
      <w:r w:rsidRPr="00FA37AE">
        <w:rPr>
          <w:rFonts w:ascii="Times New Roman" w:eastAsia="Calibri" w:hAnsi="Times New Roman" w:cs="Times New Roman"/>
          <w:bCs/>
          <w:sz w:val="24"/>
          <w:szCs w:val="24"/>
          <w:lang w:eastAsia="ru-RU"/>
        </w:rPr>
        <w:tab/>
        <w:t>2.1. Цена одной единицы Товара определена в Спецификации.</w:t>
      </w:r>
      <w:r w:rsidRPr="00FA37AE">
        <w:rPr>
          <w:rFonts w:ascii="Times New Roman" w:eastAsia="Calibri" w:hAnsi="Times New Roman" w:cs="Times New Roman"/>
          <w:sz w:val="24"/>
          <w:szCs w:val="24"/>
          <w:lang w:eastAsia="ru-RU"/>
        </w:rPr>
        <w:t xml:space="preserve"> В цену Товара включается: </w:t>
      </w:r>
      <w:r w:rsidRPr="000A013E">
        <w:rPr>
          <w:rFonts w:ascii="Times New Roman" w:eastAsia="Calibri" w:hAnsi="Times New Roman" w:cs="Times New Roman"/>
          <w:sz w:val="24"/>
          <w:szCs w:val="24"/>
          <w:lang w:eastAsia="ru-RU"/>
        </w:rPr>
        <w:t>стоимость Товара, тары, упаковки, маркировки, доставки, запуска в эксплуатацию, гарантийного обслуживания в течение 12 месяцев, обучения персонала</w:t>
      </w:r>
      <w:r>
        <w:rPr>
          <w:rFonts w:ascii="Times New Roman" w:eastAsia="Calibri" w:hAnsi="Times New Roman" w:cs="Times New Roman"/>
          <w:sz w:val="24"/>
          <w:szCs w:val="24"/>
          <w:lang w:eastAsia="ru-RU"/>
        </w:rPr>
        <w:t>.</w:t>
      </w:r>
      <w:r w:rsidRPr="00FA37AE">
        <w:rPr>
          <w:rFonts w:ascii="Times New Roman" w:eastAsia="Calibri" w:hAnsi="Times New Roman" w:cs="Times New Roman"/>
          <w:b/>
          <w:bCs/>
          <w:sz w:val="24"/>
          <w:szCs w:val="24"/>
          <w:lang w:eastAsia="ru-RU"/>
        </w:rPr>
        <w:tab/>
      </w:r>
    </w:p>
    <w:p w:rsidR="009A4D01" w:rsidRPr="00FA37AE" w:rsidRDefault="009A4D01" w:rsidP="00A04CD6">
      <w:pPr>
        <w:shd w:val="clear" w:color="auto" w:fill="FFFFFF"/>
        <w:spacing w:after="0" w:line="240" w:lineRule="auto"/>
        <w:ind w:firstLine="708"/>
        <w:jc w:val="both"/>
        <w:rPr>
          <w:rFonts w:ascii="Times New Roman" w:eastAsia="Calibri" w:hAnsi="Times New Roman" w:cs="Times New Roman"/>
          <w:bCs/>
          <w:sz w:val="24"/>
          <w:szCs w:val="24"/>
          <w:lang w:eastAsia="ru-RU"/>
        </w:rPr>
      </w:pPr>
      <w:r w:rsidRPr="00FA37AE">
        <w:rPr>
          <w:rFonts w:ascii="Times New Roman" w:eastAsia="Calibri" w:hAnsi="Times New Roman" w:cs="Times New Roman"/>
          <w:bCs/>
          <w:sz w:val="24"/>
          <w:szCs w:val="24"/>
          <w:lang w:eastAsia="ru-RU"/>
        </w:rPr>
        <w:t xml:space="preserve">2.2. </w:t>
      </w:r>
      <w:r w:rsidRPr="00FA37AE">
        <w:rPr>
          <w:rFonts w:ascii="Times New Roman" w:eastAsia="Calibri" w:hAnsi="Times New Roman" w:cs="Times New Roman"/>
          <w:b/>
          <w:bCs/>
          <w:sz w:val="24"/>
          <w:szCs w:val="24"/>
          <w:lang w:eastAsia="ru-RU"/>
        </w:rPr>
        <w:t xml:space="preserve">Общая цена настоящего договора составляет </w:t>
      </w:r>
      <w:r w:rsidR="00A04CD6">
        <w:rPr>
          <w:rFonts w:ascii="Times New Roman" w:eastAsia="Calibri" w:hAnsi="Times New Roman"/>
          <w:b/>
        </w:rPr>
        <w:t>__________________________</w:t>
      </w:r>
      <w:r w:rsidRPr="00F52216">
        <w:rPr>
          <w:rFonts w:ascii="Times New Roman" w:eastAsia="Calibri" w:hAnsi="Times New Roman"/>
          <w:b/>
        </w:rPr>
        <w:t xml:space="preserve"> (</w:t>
      </w:r>
      <w:r w:rsidR="00A04CD6">
        <w:rPr>
          <w:rFonts w:ascii="Times New Roman" w:eastAsia="Calibri" w:hAnsi="Times New Roman"/>
          <w:b/>
        </w:rPr>
        <w:t>_________________________________________________________</w:t>
      </w:r>
      <w:r w:rsidRPr="00F52216">
        <w:rPr>
          <w:rFonts w:ascii="Times New Roman" w:eastAsia="Calibri" w:hAnsi="Times New Roman"/>
          <w:b/>
        </w:rPr>
        <w:t xml:space="preserve">) рублей 00 копеек, </w:t>
      </w:r>
      <w:r w:rsidR="00A04CD6">
        <w:rPr>
          <w:rFonts w:ascii="Times New Roman" w:eastAsia="Calibri" w:hAnsi="Times New Roman"/>
          <w:b/>
        </w:rPr>
        <w:t xml:space="preserve">НДС (или </w:t>
      </w:r>
      <w:r w:rsidRPr="00F52216">
        <w:rPr>
          <w:rFonts w:ascii="Times New Roman" w:eastAsia="Calibri" w:hAnsi="Times New Roman"/>
          <w:b/>
        </w:rPr>
        <w:t>без НДС</w:t>
      </w:r>
      <w:r w:rsidR="00A04CD6">
        <w:rPr>
          <w:rFonts w:ascii="Times New Roman" w:eastAsia="Calibri" w:hAnsi="Times New Roman"/>
          <w:b/>
        </w:rPr>
        <w:t>).</w:t>
      </w:r>
    </w:p>
    <w:p w:rsidR="009A4D01" w:rsidRPr="00FA37AE" w:rsidRDefault="009A4D01" w:rsidP="009A4D01">
      <w:pPr>
        <w:shd w:val="clear" w:color="auto" w:fill="FFFFFF"/>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bCs/>
          <w:sz w:val="24"/>
          <w:szCs w:val="24"/>
          <w:lang w:eastAsia="ru-RU"/>
        </w:rPr>
        <w:tab/>
        <w:t>2.3. В случае поставки Товара с нарушением сроков, установленных п. 1.4., оплата Товара осуществляется по цене, действующей на момент, в котором должна быть осуществлена поставка Товара в соответствии с п. 1.4.</w:t>
      </w:r>
    </w:p>
    <w:p w:rsidR="009A4D01" w:rsidRPr="00FA37AE" w:rsidRDefault="009A4D01" w:rsidP="009A4D01">
      <w:pPr>
        <w:spacing w:after="0" w:line="240" w:lineRule="auto"/>
        <w:ind w:firstLine="708"/>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8"/>
          <w:sz w:val="24"/>
          <w:szCs w:val="24"/>
          <w:lang w:eastAsia="ru-RU"/>
        </w:rPr>
        <w:t xml:space="preserve">2.4. </w:t>
      </w:r>
      <w:r w:rsidRPr="00FA37AE">
        <w:rPr>
          <w:rFonts w:ascii="Times New Roman" w:eastAsia="Calibri" w:hAnsi="Times New Roman" w:cs="Times New Roman"/>
          <w:sz w:val="24"/>
          <w:szCs w:val="24"/>
          <w:lang w:eastAsia="ru-RU"/>
        </w:rPr>
        <w:t>Расчеты по договору производятся в безналичном порядке в форме платежных поручений.</w:t>
      </w:r>
    </w:p>
    <w:p w:rsidR="009A4D01" w:rsidRPr="00F52216" w:rsidRDefault="009A4D01" w:rsidP="009A4D01">
      <w:pPr>
        <w:spacing w:after="0" w:line="240" w:lineRule="auto"/>
        <w:ind w:firstLine="708"/>
        <w:jc w:val="both"/>
        <w:rPr>
          <w:rFonts w:ascii="Times New Roman" w:eastAsia="Calibri" w:hAnsi="Times New Roman" w:cs="Times New Roman"/>
          <w:sz w:val="24"/>
          <w:szCs w:val="24"/>
          <w:lang w:eastAsia="ru-RU"/>
        </w:rPr>
      </w:pPr>
      <w:r w:rsidRPr="00F52216">
        <w:rPr>
          <w:rFonts w:ascii="Times New Roman" w:eastAsia="Calibri" w:hAnsi="Times New Roman" w:cs="Times New Roman"/>
          <w:sz w:val="24"/>
          <w:szCs w:val="24"/>
          <w:lang w:eastAsia="ru-RU"/>
        </w:rPr>
        <w:t>Покупатель обязан оплатить Товар в следующем порядке:</w:t>
      </w:r>
    </w:p>
    <w:p w:rsidR="009A4D01" w:rsidRPr="00F52216" w:rsidRDefault="009A4D01" w:rsidP="009A4D01">
      <w:pPr>
        <w:numPr>
          <w:ilvl w:val="0"/>
          <w:numId w:val="17"/>
        </w:numPr>
        <w:spacing w:after="0" w:line="240" w:lineRule="auto"/>
        <w:contextualSpacing/>
        <w:jc w:val="both"/>
        <w:rPr>
          <w:rFonts w:ascii="Times New Roman" w:eastAsia="Calibri" w:hAnsi="Times New Roman" w:cs="Times New Roman"/>
          <w:sz w:val="24"/>
          <w:szCs w:val="24"/>
          <w:lang w:eastAsia="ru-RU"/>
        </w:rPr>
      </w:pPr>
      <w:r w:rsidRPr="00F52216">
        <w:rPr>
          <w:rFonts w:ascii="Times New Roman" w:eastAsia="Calibri" w:hAnsi="Times New Roman" w:cs="Times New Roman"/>
          <w:sz w:val="24"/>
          <w:szCs w:val="24"/>
          <w:lang w:eastAsia="ru-RU"/>
        </w:rPr>
        <w:t xml:space="preserve">Авансовым платежом в размере </w:t>
      </w:r>
      <w:r>
        <w:rPr>
          <w:rFonts w:ascii="Times New Roman" w:eastAsia="Calibri" w:hAnsi="Times New Roman" w:cs="Times New Roman"/>
          <w:sz w:val="24"/>
          <w:szCs w:val="24"/>
          <w:lang w:eastAsia="ru-RU"/>
        </w:rPr>
        <w:t xml:space="preserve">25 </w:t>
      </w:r>
      <w:r w:rsidRPr="00F52216">
        <w:rPr>
          <w:rFonts w:ascii="Times New Roman" w:eastAsia="Calibri" w:hAnsi="Times New Roman" w:cs="Times New Roman"/>
          <w:sz w:val="24"/>
          <w:szCs w:val="24"/>
          <w:lang w:eastAsia="ru-RU"/>
        </w:rPr>
        <w:t xml:space="preserve">% от стоимости Товара – </w:t>
      </w:r>
      <w:r w:rsidR="00A04CD6">
        <w:rPr>
          <w:rFonts w:ascii="Times New Roman" w:eastAsia="Calibri" w:hAnsi="Times New Roman" w:cs="Times New Roman"/>
          <w:sz w:val="24"/>
          <w:szCs w:val="24"/>
          <w:lang w:eastAsia="ru-RU"/>
        </w:rPr>
        <w:t>________________</w:t>
      </w:r>
      <w:r w:rsidRPr="00F52216">
        <w:rPr>
          <w:rFonts w:ascii="Times New Roman" w:eastAsia="Calibri" w:hAnsi="Times New Roman" w:cs="Times New Roman"/>
          <w:sz w:val="24"/>
          <w:szCs w:val="24"/>
          <w:lang w:eastAsia="ru-RU"/>
        </w:rPr>
        <w:t xml:space="preserve"> (</w:t>
      </w:r>
      <w:r w:rsidR="00A04CD6">
        <w:rPr>
          <w:rFonts w:ascii="Times New Roman" w:eastAsia="Calibri" w:hAnsi="Times New Roman" w:cs="Times New Roman"/>
          <w:sz w:val="24"/>
          <w:szCs w:val="24"/>
          <w:lang w:eastAsia="ru-RU"/>
        </w:rPr>
        <w:t>___________________________________</w:t>
      </w:r>
      <w:r w:rsidRPr="00F52216">
        <w:rPr>
          <w:rFonts w:ascii="Times New Roman" w:eastAsia="Calibri" w:hAnsi="Times New Roman" w:cs="Times New Roman"/>
          <w:sz w:val="24"/>
          <w:szCs w:val="24"/>
          <w:lang w:eastAsia="ru-RU"/>
        </w:rPr>
        <w:t xml:space="preserve">) руб. </w:t>
      </w:r>
      <w:r>
        <w:rPr>
          <w:rFonts w:ascii="Times New Roman" w:eastAsia="Calibri" w:hAnsi="Times New Roman" w:cs="Times New Roman"/>
          <w:sz w:val="24"/>
          <w:szCs w:val="24"/>
          <w:lang w:eastAsia="ru-RU"/>
        </w:rPr>
        <w:t>00</w:t>
      </w:r>
      <w:r w:rsidRPr="00F52216">
        <w:rPr>
          <w:rFonts w:ascii="Times New Roman" w:eastAsia="Calibri" w:hAnsi="Times New Roman" w:cs="Times New Roman"/>
          <w:sz w:val="24"/>
          <w:szCs w:val="24"/>
          <w:lang w:eastAsia="ru-RU"/>
        </w:rPr>
        <w:t xml:space="preserve"> коп., в течение 5 дней с момента выставления счета Поставщиком;</w:t>
      </w:r>
    </w:p>
    <w:p w:rsidR="009A4D01" w:rsidRPr="00F52216" w:rsidRDefault="009A4D01" w:rsidP="009A4D01">
      <w:pPr>
        <w:numPr>
          <w:ilvl w:val="0"/>
          <w:numId w:val="17"/>
        </w:numPr>
        <w:spacing w:after="0" w:line="240" w:lineRule="auto"/>
        <w:contextualSpacing/>
        <w:jc w:val="both"/>
        <w:rPr>
          <w:rFonts w:ascii="Times New Roman" w:eastAsia="Calibri" w:hAnsi="Times New Roman" w:cs="Times New Roman"/>
          <w:sz w:val="24"/>
          <w:szCs w:val="24"/>
          <w:lang w:eastAsia="ru-RU"/>
        </w:rPr>
      </w:pPr>
      <w:r w:rsidRPr="00F52216">
        <w:rPr>
          <w:rFonts w:ascii="Times New Roman" w:eastAsia="Calibri" w:hAnsi="Times New Roman" w:cs="Times New Roman"/>
          <w:sz w:val="24"/>
          <w:szCs w:val="24"/>
          <w:lang w:eastAsia="ru-RU"/>
        </w:rPr>
        <w:t xml:space="preserve">окончательный расчет в размере </w:t>
      </w:r>
      <w:r>
        <w:rPr>
          <w:rFonts w:ascii="Times New Roman" w:eastAsia="Calibri" w:hAnsi="Times New Roman" w:cs="Times New Roman"/>
          <w:sz w:val="24"/>
          <w:szCs w:val="24"/>
          <w:lang w:eastAsia="ru-RU"/>
        </w:rPr>
        <w:t xml:space="preserve">75 </w:t>
      </w:r>
      <w:r w:rsidRPr="00F52216">
        <w:rPr>
          <w:rFonts w:ascii="Times New Roman" w:eastAsia="Calibri" w:hAnsi="Times New Roman" w:cs="Times New Roman"/>
          <w:sz w:val="24"/>
          <w:szCs w:val="24"/>
          <w:lang w:eastAsia="ru-RU"/>
        </w:rPr>
        <w:t xml:space="preserve">% от стоимости Товара – </w:t>
      </w:r>
      <w:r w:rsidR="00A04CD6">
        <w:rPr>
          <w:rFonts w:ascii="Times New Roman" w:eastAsia="Calibri" w:hAnsi="Times New Roman" w:cs="Times New Roman"/>
          <w:sz w:val="24"/>
          <w:szCs w:val="24"/>
          <w:lang w:eastAsia="ru-RU"/>
        </w:rPr>
        <w:t>________________</w:t>
      </w:r>
      <w:r w:rsidRPr="00F52216">
        <w:rPr>
          <w:rFonts w:ascii="Times New Roman" w:eastAsia="Calibri" w:hAnsi="Times New Roman" w:cs="Times New Roman"/>
          <w:sz w:val="24"/>
          <w:szCs w:val="24"/>
          <w:lang w:eastAsia="ru-RU"/>
        </w:rPr>
        <w:t xml:space="preserve"> (</w:t>
      </w:r>
      <w:r w:rsidR="00A04CD6">
        <w:rPr>
          <w:rFonts w:ascii="Times New Roman" w:eastAsia="Calibri" w:hAnsi="Times New Roman" w:cs="Times New Roman"/>
          <w:sz w:val="24"/>
          <w:szCs w:val="24"/>
          <w:lang w:eastAsia="ru-RU"/>
        </w:rPr>
        <w:t>____________________________________</w:t>
      </w:r>
      <w:r w:rsidRPr="00F52216">
        <w:rPr>
          <w:rFonts w:ascii="Times New Roman" w:eastAsia="Calibri" w:hAnsi="Times New Roman" w:cs="Times New Roman"/>
          <w:sz w:val="24"/>
          <w:szCs w:val="24"/>
          <w:lang w:eastAsia="ru-RU"/>
        </w:rPr>
        <w:t xml:space="preserve">) руб. </w:t>
      </w:r>
      <w:r>
        <w:rPr>
          <w:rFonts w:ascii="Times New Roman" w:eastAsia="Calibri" w:hAnsi="Times New Roman" w:cs="Times New Roman"/>
          <w:sz w:val="24"/>
          <w:szCs w:val="24"/>
          <w:lang w:eastAsia="ru-RU"/>
        </w:rPr>
        <w:t>00</w:t>
      </w:r>
      <w:r w:rsidRPr="00F52216">
        <w:rPr>
          <w:rFonts w:ascii="Times New Roman" w:eastAsia="Calibri" w:hAnsi="Times New Roman" w:cs="Times New Roman"/>
          <w:sz w:val="24"/>
          <w:szCs w:val="24"/>
          <w:lang w:eastAsia="ru-RU"/>
        </w:rPr>
        <w:t xml:space="preserve"> коп., производится Покупателем в течение 30 (тридцати) календарных дней после предоставления Поставщиком товарной накладной формы (ТОРГ-12), счета.</w:t>
      </w:r>
    </w:p>
    <w:p w:rsidR="009A4D01" w:rsidRPr="00AD5CA8" w:rsidRDefault="009A4D01" w:rsidP="009A4D01">
      <w:pPr>
        <w:pStyle w:val="a4"/>
        <w:numPr>
          <w:ilvl w:val="1"/>
          <w:numId w:val="19"/>
        </w:num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sidRPr="00AD5CA8">
        <w:rPr>
          <w:rFonts w:ascii="Times New Roman" w:eastAsia="Calibri" w:hAnsi="Times New Roman" w:cs="Times New Roman"/>
          <w:sz w:val="24"/>
          <w:szCs w:val="24"/>
          <w:lang w:eastAsia="ru-RU"/>
        </w:rPr>
        <w:t>Датой оплаты по настоящему Договору является дата списания денежных средств с расчетного счета Покупателя.</w:t>
      </w:r>
    </w:p>
    <w:p w:rsidR="009A4D01" w:rsidRPr="00FA37AE" w:rsidRDefault="009A4D01" w:rsidP="009A4D01">
      <w:p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2.</w:t>
      </w:r>
      <w:r>
        <w:rPr>
          <w:rFonts w:ascii="Times New Roman" w:eastAsia="Calibri" w:hAnsi="Times New Roman" w:cs="Times New Roman"/>
          <w:sz w:val="24"/>
          <w:szCs w:val="24"/>
          <w:lang w:eastAsia="ru-RU"/>
        </w:rPr>
        <w:t>6</w:t>
      </w:r>
      <w:r w:rsidRPr="00FA37AE">
        <w:rPr>
          <w:rFonts w:ascii="Times New Roman" w:eastAsia="Calibri" w:hAnsi="Times New Roman" w:cs="Times New Roman"/>
          <w:sz w:val="24"/>
          <w:szCs w:val="24"/>
          <w:lang w:eastAsia="ru-RU"/>
        </w:rPr>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 1 статьи 317.1 Гражданского кодекса Российской Федерации.</w:t>
      </w:r>
    </w:p>
    <w:p w:rsidR="009A4D01" w:rsidRPr="00FA37AE" w:rsidRDefault="009A4D01" w:rsidP="009A4D01">
      <w:p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ab/>
        <w:t>2.7</w:t>
      </w:r>
      <w:r w:rsidRPr="00FA37AE">
        <w:rPr>
          <w:rFonts w:ascii="Times New Roman" w:eastAsia="Calibri" w:hAnsi="Times New Roman" w:cs="Times New Roman"/>
          <w:sz w:val="24"/>
          <w:szCs w:val="24"/>
          <w:lang w:eastAsia="ru-RU"/>
        </w:rPr>
        <w:t>. Покупатель вправе требовать пересмотра условий расчетов по настоящему Догов</w:t>
      </w:r>
      <w:r>
        <w:rPr>
          <w:rFonts w:ascii="Times New Roman" w:eastAsia="Calibri" w:hAnsi="Times New Roman" w:cs="Times New Roman"/>
          <w:sz w:val="24"/>
          <w:szCs w:val="24"/>
          <w:lang w:eastAsia="ru-RU"/>
        </w:rPr>
        <w:t>ору в случае внесения изменений</w:t>
      </w:r>
      <w:r w:rsidRPr="00FA37AE">
        <w:rPr>
          <w:rFonts w:ascii="Times New Roman" w:eastAsia="Calibri" w:hAnsi="Times New Roman" w:cs="Times New Roman"/>
          <w:sz w:val="24"/>
          <w:szCs w:val="24"/>
          <w:lang w:eastAsia="ru-RU"/>
        </w:rPr>
        <w:t xml:space="preserve"> в законодательство Российской Федерации и в нормативные документы Покупателя.</w:t>
      </w:r>
    </w:p>
    <w:p w:rsidR="009A4D01" w:rsidRPr="00FA37AE" w:rsidRDefault="009A4D01" w:rsidP="009A4D01">
      <w:p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2.</w:t>
      </w:r>
      <w:r>
        <w:rPr>
          <w:rFonts w:ascii="Times New Roman" w:eastAsia="Calibri" w:hAnsi="Times New Roman" w:cs="Times New Roman"/>
          <w:sz w:val="24"/>
          <w:szCs w:val="24"/>
          <w:lang w:eastAsia="ru-RU"/>
        </w:rPr>
        <w:t>8</w:t>
      </w:r>
      <w:r w:rsidRPr="00FA37AE">
        <w:rPr>
          <w:rFonts w:ascii="Times New Roman" w:eastAsia="Calibri" w:hAnsi="Times New Roman" w:cs="Times New Roman"/>
          <w:sz w:val="24"/>
          <w:szCs w:val="24"/>
          <w:lang w:eastAsia="ru-RU"/>
        </w:rPr>
        <w:t>.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9A4D01" w:rsidRPr="00FA37AE" w:rsidRDefault="009A4D01" w:rsidP="009A4D01">
      <w:pPr>
        <w:shd w:val="clear" w:color="auto" w:fill="FFFFFF"/>
        <w:tabs>
          <w:tab w:val="left" w:pos="545"/>
          <w:tab w:val="left" w:pos="900"/>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8"/>
          <w:sz w:val="24"/>
          <w:szCs w:val="24"/>
          <w:lang w:eastAsia="ru-RU"/>
        </w:rPr>
        <w:tab/>
      </w:r>
    </w:p>
    <w:p w:rsidR="009A4D01" w:rsidRPr="00FA37AE" w:rsidRDefault="009A4D01" w:rsidP="009A4D01">
      <w:pPr>
        <w:numPr>
          <w:ilvl w:val="0"/>
          <w:numId w:val="19"/>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Права и обязанности Сторон.</w:t>
      </w:r>
    </w:p>
    <w:p w:rsidR="009A4D01" w:rsidRPr="00FA37AE" w:rsidRDefault="009A4D01" w:rsidP="009A4D01">
      <w:pPr>
        <w:shd w:val="clear" w:color="auto" w:fill="FFFFFF"/>
        <w:spacing w:after="0" w:line="240" w:lineRule="auto"/>
        <w:ind w:left="720"/>
        <w:contextualSpacing/>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left" w:pos="430"/>
        </w:tabs>
        <w:spacing w:after="0" w:line="240" w:lineRule="auto"/>
        <w:ind w:firstLine="540"/>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t>3.1.</w:t>
      </w:r>
      <w:r w:rsidRPr="00FA37AE">
        <w:rPr>
          <w:rFonts w:ascii="Times New Roman" w:eastAsia="Calibri" w:hAnsi="Times New Roman" w:cs="Times New Roman"/>
          <w:sz w:val="24"/>
          <w:szCs w:val="24"/>
          <w:lang w:eastAsia="ru-RU"/>
        </w:rPr>
        <w:tab/>
      </w:r>
      <w:r w:rsidRPr="00FA37AE">
        <w:rPr>
          <w:rFonts w:ascii="Times New Roman" w:eastAsia="Calibri" w:hAnsi="Times New Roman" w:cs="Times New Roman"/>
          <w:spacing w:val="-2"/>
          <w:sz w:val="24"/>
          <w:szCs w:val="24"/>
          <w:lang w:eastAsia="ru-RU"/>
        </w:rPr>
        <w:t>Поставщик обязан:</w:t>
      </w:r>
    </w:p>
    <w:p w:rsidR="009A4D01" w:rsidRPr="00FA37AE" w:rsidRDefault="009A4D01" w:rsidP="009A4D01">
      <w:pPr>
        <w:widowControl w:val="0"/>
        <w:numPr>
          <w:ilvl w:val="0"/>
          <w:numId w:val="15"/>
        </w:numPr>
        <w:shd w:val="clear" w:color="auto" w:fill="FFFFFF"/>
        <w:tabs>
          <w:tab w:val="left" w:pos="588"/>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z w:val="24"/>
          <w:szCs w:val="24"/>
          <w:lang w:eastAsia="ru-RU"/>
        </w:rPr>
        <w:t>Осуществлять поставку Товара в количестве и сроки, предусмотренные настоящим До</w:t>
      </w:r>
      <w:r>
        <w:rPr>
          <w:rFonts w:ascii="Times New Roman" w:eastAsia="Calibri" w:hAnsi="Times New Roman" w:cs="Times New Roman"/>
          <w:sz w:val="24"/>
          <w:szCs w:val="24"/>
          <w:lang w:eastAsia="ru-RU"/>
        </w:rPr>
        <w:t>говором и спецификацией к нему,</w:t>
      </w:r>
      <w:r w:rsidRPr="00FA37AE">
        <w:rPr>
          <w:rFonts w:ascii="Times New Roman" w:eastAsia="Calibri" w:hAnsi="Times New Roman" w:cs="Times New Roman"/>
          <w:sz w:val="24"/>
          <w:szCs w:val="24"/>
          <w:lang w:eastAsia="ru-RU"/>
        </w:rPr>
        <w:t xml:space="preserve"> передать Товар Покупателю согласно условиям настоящего Договора.</w:t>
      </w:r>
    </w:p>
    <w:p w:rsidR="009A4D01" w:rsidRPr="00FA37AE" w:rsidRDefault="009A4D01" w:rsidP="009A4D01">
      <w:pPr>
        <w:widowControl w:val="0"/>
        <w:numPr>
          <w:ilvl w:val="0"/>
          <w:numId w:val="15"/>
        </w:numPr>
        <w:shd w:val="clear" w:color="auto" w:fill="FFFFFF"/>
        <w:tabs>
          <w:tab w:val="left" w:pos="588"/>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pacing w:val="-2"/>
          <w:sz w:val="24"/>
          <w:szCs w:val="24"/>
          <w:lang w:eastAsia="ru-RU"/>
        </w:rPr>
        <w:t>Предоставить на Товар копии сертификатов соответствия, регистрационных удостоверений.</w:t>
      </w:r>
    </w:p>
    <w:p w:rsidR="009A4D01" w:rsidRPr="00FA37AE" w:rsidRDefault="009A4D01" w:rsidP="009A4D01">
      <w:pPr>
        <w:widowControl w:val="0"/>
        <w:numPr>
          <w:ilvl w:val="0"/>
          <w:numId w:val="15"/>
        </w:numPr>
        <w:shd w:val="clear" w:color="auto" w:fill="FFFFFF"/>
        <w:tabs>
          <w:tab w:val="left" w:pos="588"/>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pacing w:val="-2"/>
          <w:sz w:val="24"/>
          <w:szCs w:val="24"/>
          <w:lang w:eastAsia="ru-RU"/>
        </w:rPr>
        <w:t>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6"/>
          <w:sz w:val="24"/>
          <w:szCs w:val="24"/>
          <w:lang w:eastAsia="ru-RU"/>
        </w:rPr>
        <w:t>3.1.4.</w:t>
      </w:r>
      <w:r w:rsidRPr="00FA37AE">
        <w:rPr>
          <w:rFonts w:ascii="Times New Roman" w:eastAsia="Calibri" w:hAnsi="Times New Roman" w:cs="Times New Roman"/>
          <w:sz w:val="24"/>
          <w:szCs w:val="24"/>
          <w:lang w:eastAsia="ru-RU"/>
        </w:rPr>
        <w:tab/>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3.1.7. Не привлекать третьих лиц к выполнению обязанностей, предусмотренных настоящим Договором, без письменного согласования Покупателя.</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3.1.8. Предоставить срок гарантии нормального функционирования Товара в течение 12 (двенадцати) месяцев с даты подписанной Сторонами товарной накладной формы ТОРГ-12.</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3.1.9. Иметь лицензии и разрешения, необходимые для выполнения настоящего Договора.</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 Покупатель обязан:</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3.3.1. Осуществлять проверку при приемке Товара по количеству, качеству, и комплектности.</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3.3.2. Предоставлять по запросу Поставщика информацию, необходимую для выполнения обязательств по настоящему Договору.</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3.3.3. Оплатить принятый Товар.</w:t>
      </w:r>
    </w:p>
    <w:p w:rsidR="009A4D01" w:rsidRPr="00FA37AE" w:rsidRDefault="009A4D01" w:rsidP="009A4D01">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3.3.4. Покупатель имеет право досрочно принять и оплатить поставленный Поставщиком Товар.</w:t>
      </w:r>
    </w:p>
    <w:p w:rsidR="009A4D01" w:rsidRDefault="009A4D01" w:rsidP="009A4D01">
      <w:pPr>
        <w:shd w:val="clear" w:color="auto" w:fill="FFFFFF"/>
        <w:tabs>
          <w:tab w:val="left" w:pos="430"/>
        </w:tabs>
        <w:spacing w:after="0" w:line="240" w:lineRule="auto"/>
        <w:rPr>
          <w:rFonts w:ascii="Times New Roman" w:eastAsia="Calibri" w:hAnsi="Times New Roman" w:cs="Times New Roman"/>
          <w:sz w:val="24"/>
          <w:szCs w:val="24"/>
          <w:lang w:eastAsia="ru-RU"/>
        </w:rPr>
      </w:pPr>
    </w:p>
    <w:p w:rsidR="009A4D01" w:rsidRDefault="009A4D01" w:rsidP="009A4D01">
      <w:pPr>
        <w:shd w:val="clear" w:color="auto" w:fill="FFFFFF"/>
        <w:tabs>
          <w:tab w:val="left" w:pos="430"/>
        </w:tabs>
        <w:spacing w:after="0" w:line="240" w:lineRule="auto"/>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left" w:pos="430"/>
        </w:tabs>
        <w:spacing w:after="0" w:line="240" w:lineRule="auto"/>
        <w:rPr>
          <w:rFonts w:ascii="Times New Roman" w:eastAsia="Calibri" w:hAnsi="Times New Roman" w:cs="Times New Roman"/>
          <w:sz w:val="24"/>
          <w:szCs w:val="24"/>
          <w:lang w:eastAsia="ru-RU"/>
        </w:rPr>
      </w:pPr>
    </w:p>
    <w:p w:rsidR="009A4D01" w:rsidRPr="00FA37AE" w:rsidRDefault="009A4D01" w:rsidP="009A4D01">
      <w:pPr>
        <w:numPr>
          <w:ilvl w:val="0"/>
          <w:numId w:val="19"/>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Условия поставки</w:t>
      </w:r>
    </w:p>
    <w:p w:rsidR="009A4D01" w:rsidRPr="00FA37AE" w:rsidRDefault="009A4D01" w:rsidP="009A4D01">
      <w:pPr>
        <w:shd w:val="clear" w:color="auto" w:fill="FFFFFF"/>
        <w:spacing w:after="0" w:line="240" w:lineRule="auto"/>
        <w:ind w:left="720"/>
        <w:contextualSpacing/>
        <w:rPr>
          <w:rFonts w:ascii="Times New Roman" w:eastAsia="Calibri" w:hAnsi="Times New Roman" w:cs="Times New Roman"/>
          <w:sz w:val="24"/>
          <w:szCs w:val="24"/>
          <w:lang w:eastAsia="ru-RU"/>
        </w:rPr>
      </w:pPr>
    </w:p>
    <w:p w:rsidR="009A4D01" w:rsidRPr="00FA37AE" w:rsidRDefault="009A4D01" w:rsidP="009A4D01">
      <w:pPr>
        <w:widowControl w:val="0"/>
        <w:numPr>
          <w:ilvl w:val="0"/>
          <w:numId w:val="16"/>
        </w:numPr>
        <w:shd w:val="clear" w:color="auto" w:fill="FFFFFF"/>
        <w:tabs>
          <w:tab w:val="left" w:pos="44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Поставщик заблаговременно (не позднее, чем за 48 (сорок восемь) часов до предполагаемой даты поставки Товара) уведомляет Покупателя о дате осуществления приемки Товара.</w:t>
      </w:r>
    </w:p>
    <w:p w:rsidR="009A4D01" w:rsidRPr="00FA37AE" w:rsidRDefault="009A4D01" w:rsidP="009A4D01">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A4D01" w:rsidRPr="00FA37AE" w:rsidRDefault="009A4D01" w:rsidP="009A4D01">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Поставщика, указанной в пункте 1.3. настоящего Договора.</w:t>
      </w:r>
    </w:p>
    <w:p w:rsidR="009A4D01" w:rsidRPr="00FA37AE" w:rsidRDefault="009A4D01" w:rsidP="009A4D01">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4.3.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9A4D01" w:rsidRPr="00FA37AE" w:rsidRDefault="009A4D01" w:rsidP="009A4D01">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z w:val="24"/>
          <w:szCs w:val="24"/>
          <w:lang w:eastAsia="ru-RU"/>
        </w:rPr>
        <w:t>4.4. Датой поставки Товара считается дата подписанной Сторонами товарной накладной формы ТОРГ-12.</w:t>
      </w:r>
    </w:p>
    <w:p w:rsidR="009A4D01" w:rsidRPr="00FA37AE" w:rsidRDefault="009A4D01" w:rsidP="009A4D01">
      <w:pPr>
        <w:shd w:val="clear" w:color="auto" w:fill="FFFFFF"/>
        <w:tabs>
          <w:tab w:val="left" w:pos="446"/>
        </w:tabs>
        <w:spacing w:after="0" w:line="240" w:lineRule="auto"/>
        <w:rPr>
          <w:rFonts w:ascii="Times New Roman" w:eastAsia="Calibri" w:hAnsi="Times New Roman" w:cs="Times New Roman"/>
          <w:spacing w:val="-7"/>
          <w:sz w:val="24"/>
          <w:szCs w:val="24"/>
          <w:lang w:eastAsia="ru-RU"/>
        </w:rPr>
      </w:pPr>
    </w:p>
    <w:p w:rsidR="009A4D01" w:rsidRPr="00FA37AE" w:rsidRDefault="009A4D01" w:rsidP="009A4D01">
      <w:pPr>
        <w:numPr>
          <w:ilvl w:val="0"/>
          <w:numId w:val="19"/>
        </w:numPr>
        <w:shd w:val="clear" w:color="auto" w:fill="FFFFFF"/>
        <w:spacing w:after="0" w:line="240" w:lineRule="auto"/>
        <w:contextualSpacing/>
        <w:jc w:val="center"/>
        <w:rPr>
          <w:rFonts w:ascii="Times New Roman" w:eastAsia="Calibri" w:hAnsi="Times New Roman" w:cs="Times New Roman"/>
          <w:b/>
          <w:bCs/>
          <w:sz w:val="24"/>
          <w:szCs w:val="24"/>
          <w:lang w:eastAsia="ru-RU"/>
        </w:rPr>
      </w:pPr>
      <w:bookmarkStart w:id="12" w:name="_Hlk487536305"/>
      <w:r w:rsidRPr="00FA37AE">
        <w:rPr>
          <w:rFonts w:ascii="Times New Roman" w:eastAsia="Calibri" w:hAnsi="Times New Roman" w:cs="Times New Roman"/>
          <w:b/>
          <w:bCs/>
          <w:sz w:val="24"/>
          <w:szCs w:val="24"/>
          <w:lang w:eastAsia="ru-RU"/>
        </w:rPr>
        <w:t>Комплектность, качество и гарантии</w:t>
      </w:r>
    </w:p>
    <w:p w:rsidR="009A4D01" w:rsidRPr="00FA37AE" w:rsidRDefault="009A4D01" w:rsidP="009A4D01">
      <w:pPr>
        <w:shd w:val="clear" w:color="auto" w:fill="FFFFFF"/>
        <w:spacing w:after="0" w:line="240" w:lineRule="auto"/>
        <w:ind w:left="720"/>
        <w:contextualSpacing/>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left" w:pos="180"/>
          <w:tab w:val="left" w:pos="461"/>
        </w:tabs>
        <w:spacing w:after="0" w:line="240" w:lineRule="auto"/>
        <w:ind w:firstLine="540"/>
        <w:jc w:val="both"/>
        <w:rPr>
          <w:rFonts w:ascii="Times New Roman" w:eastAsia="Calibri" w:hAnsi="Times New Roman" w:cs="Times New Roman"/>
          <w:spacing w:val="-1"/>
          <w:sz w:val="24"/>
          <w:szCs w:val="24"/>
          <w:lang w:eastAsia="ru-RU"/>
        </w:rPr>
      </w:pPr>
      <w:r w:rsidRPr="00FA37AE">
        <w:rPr>
          <w:rFonts w:ascii="Times New Roman" w:eastAsia="Calibri" w:hAnsi="Times New Roman" w:cs="Times New Roman"/>
          <w:bCs/>
          <w:spacing w:val="-10"/>
          <w:sz w:val="24"/>
          <w:szCs w:val="24"/>
          <w:lang w:eastAsia="ru-RU"/>
        </w:rPr>
        <w:t>5.1.</w:t>
      </w:r>
      <w:r w:rsidRPr="00FA37AE">
        <w:rPr>
          <w:rFonts w:ascii="Times New Roman" w:eastAsia="Calibri" w:hAnsi="Times New Roman" w:cs="Times New Roman"/>
          <w:b/>
          <w:bCs/>
          <w:sz w:val="24"/>
          <w:szCs w:val="24"/>
          <w:lang w:eastAsia="ru-RU"/>
        </w:rPr>
        <w:tab/>
      </w:r>
      <w:r w:rsidRPr="00FA37AE">
        <w:rPr>
          <w:rFonts w:ascii="Times New Roman" w:eastAsia="Calibri" w:hAnsi="Times New Roman" w:cs="Times New Roman"/>
          <w:spacing w:val="-1"/>
          <w:sz w:val="24"/>
          <w:szCs w:val="24"/>
          <w:lang w:eastAsia="ru-RU"/>
        </w:rPr>
        <w:t xml:space="preserve">Поставщик гарантирует, что: </w:t>
      </w:r>
    </w:p>
    <w:p w:rsidR="009A4D01" w:rsidRPr="00FA37AE" w:rsidRDefault="009A4D01" w:rsidP="009A4D01">
      <w:pPr>
        <w:shd w:val="clear" w:color="auto" w:fill="FFFFFF"/>
        <w:tabs>
          <w:tab w:val="left" w:pos="180"/>
          <w:tab w:val="left" w:pos="461"/>
        </w:tabs>
        <w:spacing w:after="0" w:line="240" w:lineRule="auto"/>
        <w:ind w:firstLine="567"/>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 xml:space="preserve">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9A4D01" w:rsidRPr="00FA37AE" w:rsidRDefault="009A4D01" w:rsidP="009A4D01">
      <w:pPr>
        <w:shd w:val="clear" w:color="auto" w:fill="FFFFFF"/>
        <w:tabs>
          <w:tab w:val="left" w:pos="180"/>
          <w:tab w:val="left" w:pos="461"/>
        </w:tabs>
        <w:spacing w:after="0" w:line="240" w:lineRule="auto"/>
        <w:ind w:firstLine="567"/>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 xml:space="preserve">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w:t>
      </w:r>
    </w:p>
    <w:p w:rsidR="009A4D01" w:rsidRPr="00FA37AE" w:rsidRDefault="009A4D01" w:rsidP="009A4D01">
      <w:pPr>
        <w:shd w:val="clear" w:color="auto" w:fill="FFFFFF"/>
        <w:tabs>
          <w:tab w:val="left" w:pos="180"/>
          <w:tab w:val="left" w:pos="461"/>
        </w:tabs>
        <w:spacing w:after="0" w:line="240" w:lineRule="auto"/>
        <w:ind w:firstLine="567"/>
        <w:jc w:val="both"/>
        <w:rPr>
          <w:rFonts w:ascii="Times New Roman" w:eastAsia="Calibri" w:hAnsi="Times New Roman" w:cs="Times New Roman"/>
          <w:spacing w:val="-3"/>
          <w:sz w:val="24"/>
          <w:szCs w:val="24"/>
          <w:lang w:eastAsia="ru-RU"/>
        </w:rPr>
      </w:pPr>
      <w:r w:rsidRPr="00FA37AE">
        <w:rPr>
          <w:rFonts w:ascii="Times New Roman" w:eastAsia="Calibri" w:hAnsi="Times New Roman" w:cs="Times New Roman"/>
          <w:sz w:val="24"/>
          <w:szCs w:val="24"/>
          <w:lang w:eastAsia="ru-RU"/>
        </w:rPr>
        <w:tab/>
        <w:t xml:space="preserve">при производстве Товара были применены качественные материалы, и было обеспечено надлежащее </w:t>
      </w:r>
      <w:r w:rsidRPr="00FA37AE">
        <w:rPr>
          <w:rFonts w:ascii="Times New Roman" w:eastAsia="Calibri" w:hAnsi="Times New Roman" w:cs="Times New Roman"/>
          <w:spacing w:val="-3"/>
          <w:sz w:val="24"/>
          <w:szCs w:val="24"/>
          <w:lang w:eastAsia="ru-RU"/>
        </w:rPr>
        <w:t xml:space="preserve">техническое исполнение; </w:t>
      </w:r>
    </w:p>
    <w:p w:rsidR="009A4D01" w:rsidRPr="00FA37AE" w:rsidRDefault="009A4D01" w:rsidP="009A4D01">
      <w:pPr>
        <w:shd w:val="clear" w:color="auto" w:fill="FFFFFF"/>
        <w:tabs>
          <w:tab w:val="left" w:pos="180"/>
          <w:tab w:val="left" w:pos="461"/>
        </w:tabs>
        <w:spacing w:after="0" w:line="240" w:lineRule="auto"/>
        <w:ind w:firstLine="567"/>
        <w:jc w:val="both"/>
        <w:rPr>
          <w:rFonts w:ascii="Times New Roman" w:eastAsia="Calibri" w:hAnsi="Times New Roman" w:cs="Times New Roman"/>
          <w:spacing w:val="-3"/>
          <w:sz w:val="24"/>
          <w:szCs w:val="24"/>
          <w:lang w:eastAsia="ru-RU"/>
        </w:rPr>
      </w:pPr>
      <w:r w:rsidRPr="00FA37AE">
        <w:rPr>
          <w:rFonts w:ascii="Times New Roman" w:eastAsia="Calibri" w:hAnsi="Times New Roman" w:cs="Times New Roman"/>
          <w:spacing w:val="-3"/>
          <w:sz w:val="24"/>
          <w:szCs w:val="24"/>
          <w:lang w:eastAsia="ru-RU"/>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9A4D01" w:rsidRPr="00FA37AE" w:rsidRDefault="009A4D01" w:rsidP="009A4D01">
      <w:pPr>
        <w:shd w:val="clear" w:color="auto" w:fill="FFFFFF"/>
        <w:tabs>
          <w:tab w:val="left" w:pos="461"/>
          <w:tab w:val="left" w:pos="567"/>
        </w:tabs>
        <w:spacing w:after="0" w:line="240" w:lineRule="auto"/>
        <w:jc w:val="both"/>
        <w:rPr>
          <w:rFonts w:ascii="Times New Roman" w:eastAsia="Calibri" w:hAnsi="Times New Roman" w:cs="Times New Roman"/>
          <w:spacing w:val="-2"/>
          <w:sz w:val="24"/>
          <w:szCs w:val="24"/>
          <w:lang w:eastAsia="ru-RU"/>
        </w:rPr>
      </w:pPr>
      <w:r w:rsidRPr="00FA37AE">
        <w:rPr>
          <w:rFonts w:ascii="Times New Roman" w:eastAsia="Calibri" w:hAnsi="Times New Roman" w:cs="Times New Roman"/>
          <w:sz w:val="24"/>
          <w:szCs w:val="24"/>
          <w:lang w:eastAsia="ru-RU"/>
        </w:rPr>
        <w:tab/>
        <w:t xml:space="preserve">транспортировка Товара производится в строгом соответствии с установленными правилами  и </w:t>
      </w:r>
      <w:r w:rsidRPr="00FA37AE">
        <w:rPr>
          <w:rFonts w:ascii="Times New Roman" w:eastAsia="Calibri" w:hAnsi="Times New Roman" w:cs="Times New Roman"/>
          <w:spacing w:val="-2"/>
          <w:sz w:val="24"/>
          <w:szCs w:val="24"/>
          <w:lang w:eastAsia="ru-RU"/>
        </w:rPr>
        <w:t>стандартами, применяемыми для данного рода Товара.</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5.2.  В случае обязательной сертификации Товар должен поставляться с декларацией о соответствии или с сертификатом соответствия.</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 xml:space="preserve">5.3. Гарантийный срок для Товара составляет </w:t>
      </w:r>
      <w:r w:rsidRPr="00026616">
        <w:rPr>
          <w:rFonts w:ascii="Times New Roman" w:eastAsia="Calibri" w:hAnsi="Times New Roman" w:cs="Times New Roman"/>
          <w:spacing w:val="-9"/>
          <w:sz w:val="24"/>
          <w:szCs w:val="24"/>
          <w:lang w:eastAsia="ru-RU"/>
        </w:rPr>
        <w:t>12 (двенадцать) месяц</w:t>
      </w:r>
      <w:r>
        <w:rPr>
          <w:rFonts w:ascii="Times New Roman" w:eastAsia="Calibri" w:hAnsi="Times New Roman" w:cs="Times New Roman"/>
          <w:spacing w:val="-9"/>
          <w:sz w:val="24"/>
          <w:szCs w:val="24"/>
          <w:lang w:eastAsia="ru-RU"/>
        </w:rPr>
        <w:t>ев</w:t>
      </w:r>
      <w:r w:rsidRPr="00FA37AE">
        <w:rPr>
          <w:rFonts w:ascii="Times New Roman" w:eastAsia="Calibri" w:hAnsi="Times New Roman" w:cs="Times New Roman"/>
          <w:spacing w:val="-9"/>
          <w:sz w:val="24"/>
          <w:szCs w:val="24"/>
          <w:lang w:eastAsia="ru-RU"/>
        </w:rPr>
        <w:t xml:space="preserve"> с даты подписанной Сторонами товарной накладной формы ТОРГ-12.</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Неисправность установленных на Товар комплектующих, деталей, узлов и агрегатов в период гарантийного срока на Товар является неисправностью Товара.</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pacing w:val="-9"/>
          <w:sz w:val="24"/>
          <w:szCs w:val="24"/>
          <w:lang w:eastAsia="ru-RU"/>
        </w:rPr>
        <w:t>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w:t>
      </w:r>
      <w:r w:rsidRPr="00FA37AE">
        <w:rPr>
          <w:rFonts w:ascii="Times New Roman" w:eastAsia="Calibri" w:hAnsi="Times New Roman" w:cs="Times New Roman"/>
          <w:spacing w:val="-7"/>
          <w:sz w:val="24"/>
          <w:szCs w:val="24"/>
          <w:lang w:eastAsia="ru-RU"/>
        </w:rPr>
        <w:t xml:space="preserve">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w:t>
      </w:r>
      <w:r w:rsidRPr="00FA37AE">
        <w:rPr>
          <w:rFonts w:ascii="Times New Roman" w:eastAsia="Calibri" w:hAnsi="Times New Roman" w:cs="Times New Roman"/>
          <w:spacing w:val="-7"/>
          <w:sz w:val="24"/>
          <w:szCs w:val="24"/>
          <w:lang w:eastAsia="ru-RU"/>
        </w:rPr>
        <w:lastRenderedPageBreak/>
        <w:t>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Arial" w:eastAsia="Calibri" w:hAnsi="Times New Roman" w:cs="Arial"/>
          <w:sz w:val="24"/>
          <w:szCs w:val="24"/>
          <w:lang w:eastAsia="ru-RU"/>
        </w:rPr>
      </w:pPr>
      <w:r w:rsidRPr="00FA37AE">
        <w:rPr>
          <w:rFonts w:ascii="Times New Roman" w:eastAsia="Calibri" w:hAnsi="Times New Roman" w:cs="Times New Roman"/>
          <w:spacing w:val="-7"/>
          <w:sz w:val="24"/>
          <w:szCs w:val="24"/>
          <w:lang w:eastAsia="ru-RU"/>
        </w:rP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w:t>
      </w:r>
      <w:r w:rsidRPr="00FA37AE">
        <w:rPr>
          <w:rFonts w:ascii="Arial" w:eastAsia="Calibri" w:hAnsi="Times New Roman" w:cs="Arial"/>
          <w:sz w:val="24"/>
          <w:szCs w:val="24"/>
          <w:lang w:eastAsia="ru-RU"/>
        </w:rPr>
        <w:t>яющим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достоверно</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установить</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что</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соответствующее</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уведомление</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получено</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уполномоченным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представителем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Поставщика</w:t>
      </w:r>
      <w:r w:rsidRPr="00FA37AE">
        <w:rPr>
          <w:rFonts w:ascii="Arial" w:eastAsia="Calibri" w:hAnsi="Times New Roman" w:cs="Arial"/>
          <w:sz w:val="24"/>
          <w:szCs w:val="24"/>
          <w:lang w:eastAsia="ru-RU"/>
        </w:rPr>
        <w:t>.</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Arial" w:eastAsia="Calibri" w:hAnsi="Times New Roman" w:cs="Arial"/>
          <w:sz w:val="24"/>
          <w:szCs w:val="24"/>
          <w:lang w:eastAsia="ru-RU"/>
        </w:rPr>
      </w:pPr>
      <w:r w:rsidRPr="00FA37AE">
        <w:rPr>
          <w:rFonts w:ascii="Times New Roman" w:eastAsia="Calibri" w:hAnsi="Times New Roman" w:cs="Times New Roman"/>
          <w:sz w:val="24"/>
          <w:szCs w:val="24"/>
          <w:lang w:eastAsia="ru-RU"/>
        </w:rPr>
        <w:t>Транспортные расходы Поставщика, связанные с проведением гарантийного ремонта Товара или заменой Товара, Покупа</w:t>
      </w:r>
      <w:r w:rsidRPr="00FA37AE">
        <w:rPr>
          <w:rFonts w:ascii="Arial" w:eastAsia="Calibri" w:hAnsi="Times New Roman" w:cs="Arial"/>
          <w:sz w:val="24"/>
          <w:szCs w:val="24"/>
          <w:lang w:eastAsia="ru-RU"/>
        </w:rPr>
        <w:t>телем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не</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возмещаются</w:t>
      </w:r>
      <w:r w:rsidRPr="00FA37AE">
        <w:rPr>
          <w:rFonts w:ascii="Arial" w:eastAsia="Calibri" w:hAnsi="Times New Roman" w:cs="Arial"/>
          <w:sz w:val="24"/>
          <w:szCs w:val="24"/>
          <w:lang w:eastAsia="ru-RU"/>
        </w:rPr>
        <w:t>.</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5.7. В случае устранения недостатков гарантийный срок продлевается на период с даты обнаружения до даты устранения недостатков.</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9A4D01" w:rsidRPr="00FA37AE" w:rsidRDefault="009A4D01" w:rsidP="009A4D01">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9A4D01" w:rsidRPr="00FA37AE" w:rsidRDefault="009A4D01" w:rsidP="009A4D01">
      <w:pPr>
        <w:widowControl w:val="0"/>
        <w:shd w:val="clear" w:color="auto" w:fill="FFFFFF"/>
        <w:tabs>
          <w:tab w:val="left" w:pos="180"/>
          <w:tab w:val="left" w:pos="480"/>
        </w:tabs>
        <w:autoSpaceDE w:val="0"/>
        <w:autoSpaceDN w:val="0"/>
        <w:adjustRightInd w:val="0"/>
        <w:spacing w:after="0" w:line="240" w:lineRule="auto"/>
        <w:jc w:val="both"/>
        <w:rPr>
          <w:rFonts w:ascii="Times New Roman" w:eastAsia="Calibri" w:hAnsi="Times New Roman" w:cs="Times New Roman"/>
          <w:sz w:val="24"/>
          <w:szCs w:val="24"/>
          <w:lang w:eastAsia="ru-RU"/>
        </w:rPr>
      </w:pPr>
    </w:p>
    <w:bookmarkEnd w:id="12"/>
    <w:p w:rsidR="009A4D01" w:rsidRPr="00FA37AE" w:rsidRDefault="009A4D01" w:rsidP="009A4D01">
      <w:pPr>
        <w:numPr>
          <w:ilvl w:val="0"/>
          <w:numId w:val="19"/>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Упаковка и маркировка</w:t>
      </w:r>
    </w:p>
    <w:p w:rsidR="009A4D01" w:rsidRPr="00FA37AE" w:rsidRDefault="009A4D01" w:rsidP="009A4D01">
      <w:pPr>
        <w:shd w:val="clear" w:color="auto" w:fill="FFFFFF"/>
        <w:spacing w:after="0" w:line="240" w:lineRule="auto"/>
        <w:ind w:left="720"/>
        <w:contextualSpacing/>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left" w:pos="442"/>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t xml:space="preserve">6.1. </w:t>
      </w:r>
      <w:r w:rsidRPr="00FA37AE">
        <w:rPr>
          <w:rFonts w:ascii="Times New Roman" w:eastAsia="Calibri" w:hAnsi="Times New Roman" w:cs="Times New Roman"/>
          <w:sz w:val="24"/>
          <w:szCs w:val="24"/>
          <w:lang w:eastAsia="ru-RU"/>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9A4D01" w:rsidRPr="00FA37AE" w:rsidRDefault="009A4D01" w:rsidP="009A4D01">
      <w:pPr>
        <w:shd w:val="clear" w:color="auto" w:fill="FFFFFF"/>
        <w:tabs>
          <w:tab w:val="left" w:pos="559"/>
        </w:tabs>
        <w:spacing w:after="0" w:line="240" w:lineRule="auto"/>
        <w:jc w:val="both"/>
        <w:rPr>
          <w:rFonts w:ascii="Times New Roman" w:eastAsia="Calibri" w:hAnsi="Times New Roman" w:cs="Times New Roman"/>
          <w:sz w:val="24"/>
          <w:szCs w:val="24"/>
          <w:lang w:eastAsia="ru-RU"/>
        </w:rPr>
      </w:pPr>
    </w:p>
    <w:p w:rsidR="009A4D01" w:rsidRPr="00FA37AE" w:rsidRDefault="009A4D01" w:rsidP="009A4D01">
      <w:pPr>
        <w:numPr>
          <w:ilvl w:val="0"/>
          <w:numId w:val="19"/>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Переход права собственности</w:t>
      </w:r>
    </w:p>
    <w:p w:rsidR="009A4D01" w:rsidRPr="00FA37AE" w:rsidRDefault="009A4D01" w:rsidP="009A4D01">
      <w:pPr>
        <w:shd w:val="clear" w:color="auto" w:fill="FFFFFF"/>
        <w:spacing w:after="0" w:line="240" w:lineRule="auto"/>
        <w:ind w:left="720"/>
        <w:contextualSpacing/>
        <w:rPr>
          <w:rFonts w:ascii="Times New Roman" w:eastAsia="Calibri" w:hAnsi="Times New Roman" w:cs="Times New Roman"/>
          <w:b/>
          <w:bCs/>
          <w:sz w:val="24"/>
          <w:szCs w:val="24"/>
          <w:lang w:eastAsia="ru-RU"/>
        </w:rPr>
      </w:pPr>
    </w:p>
    <w:p w:rsidR="009A4D01" w:rsidRPr="00FA37AE" w:rsidRDefault="009A4D01" w:rsidP="009A4D01">
      <w:pPr>
        <w:shd w:val="clear" w:color="auto" w:fill="FFFFFF"/>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 Право</w:t>
      </w:r>
      <w:r w:rsidRPr="00FA37AE">
        <w:rPr>
          <w:rFonts w:ascii="Times New Roman" w:eastAsia="Calibri" w:hAnsi="Times New Roman" w:cs="Times New Roman"/>
          <w:sz w:val="24"/>
          <w:szCs w:val="24"/>
          <w:lang w:eastAsia="ru-RU"/>
        </w:rPr>
        <w:t xml:space="preserve"> собственности на Товар и риск случайной гибели или случайного повреждения Товара переходят от Поставщика к Покупателю с даты подписания Покупателем товарной накладной формы ТОРГ-12.</w:t>
      </w:r>
    </w:p>
    <w:p w:rsidR="009A4D01" w:rsidRPr="00FA37AE" w:rsidRDefault="009A4D01" w:rsidP="009A4D01">
      <w:pPr>
        <w:spacing w:after="0" w:line="240" w:lineRule="auto"/>
        <w:ind w:firstLine="540"/>
        <w:jc w:val="center"/>
        <w:rPr>
          <w:rFonts w:ascii="Times New Roman" w:eastAsia="Calibri" w:hAnsi="Times New Roman" w:cs="Times New Roman"/>
          <w:b/>
          <w:bCs/>
          <w:spacing w:val="-5"/>
          <w:sz w:val="24"/>
          <w:szCs w:val="24"/>
          <w:lang w:eastAsia="ru-RU"/>
        </w:rPr>
      </w:pPr>
    </w:p>
    <w:p w:rsidR="009A4D01" w:rsidRPr="00FA37AE" w:rsidRDefault="009A4D01" w:rsidP="009A4D01">
      <w:pPr>
        <w:numPr>
          <w:ilvl w:val="0"/>
          <w:numId w:val="19"/>
        </w:numPr>
        <w:spacing w:after="0" w:line="240" w:lineRule="auto"/>
        <w:contextualSpacing/>
        <w:jc w:val="center"/>
        <w:rPr>
          <w:rFonts w:ascii="Times New Roman" w:eastAsia="Calibri" w:hAnsi="Times New Roman" w:cs="Times New Roman"/>
          <w:b/>
          <w:bCs/>
          <w:spacing w:val="-5"/>
          <w:sz w:val="24"/>
          <w:szCs w:val="24"/>
          <w:lang w:eastAsia="ru-RU"/>
        </w:rPr>
      </w:pPr>
      <w:r w:rsidRPr="00FA37AE">
        <w:rPr>
          <w:rFonts w:ascii="Times New Roman" w:eastAsia="Calibri" w:hAnsi="Times New Roman" w:cs="Times New Roman"/>
          <w:b/>
          <w:bCs/>
          <w:spacing w:val="-5"/>
          <w:sz w:val="24"/>
          <w:szCs w:val="24"/>
          <w:lang w:eastAsia="ru-RU"/>
        </w:rPr>
        <w:t>Конфиденциальность</w:t>
      </w:r>
    </w:p>
    <w:p w:rsidR="009A4D01" w:rsidRPr="00FA37AE" w:rsidRDefault="009A4D01" w:rsidP="009A4D01">
      <w:pPr>
        <w:spacing w:after="0" w:line="240" w:lineRule="auto"/>
        <w:ind w:left="720"/>
        <w:contextualSpacing/>
        <w:rPr>
          <w:rFonts w:ascii="Times New Roman" w:eastAsia="Calibri" w:hAnsi="Times New Roman" w:cs="Times New Roman"/>
          <w:b/>
          <w:bCs/>
          <w:spacing w:val="-5"/>
          <w:sz w:val="24"/>
          <w:szCs w:val="24"/>
          <w:lang w:eastAsia="ru-RU"/>
        </w:rPr>
      </w:pPr>
    </w:p>
    <w:p w:rsidR="009A4D01" w:rsidRPr="00FA37AE" w:rsidRDefault="009A4D01" w:rsidP="009A4D01">
      <w:pPr>
        <w:spacing w:after="0" w:line="240" w:lineRule="auto"/>
        <w:ind w:firstLine="540"/>
        <w:jc w:val="both"/>
        <w:rPr>
          <w:rFonts w:ascii="Times New Roman" w:eastAsia="Calibri" w:hAnsi="Times New Roman" w:cs="Times New Roman"/>
          <w:bCs/>
          <w:spacing w:val="-5"/>
          <w:sz w:val="24"/>
          <w:szCs w:val="24"/>
          <w:lang w:eastAsia="ru-RU"/>
        </w:rPr>
      </w:pPr>
      <w:r w:rsidRPr="00FA37AE">
        <w:rPr>
          <w:rFonts w:ascii="Times New Roman" w:eastAsia="Calibri" w:hAnsi="Times New Roman" w:cs="Times New Roman"/>
          <w:bCs/>
          <w:spacing w:val="-5"/>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A4D01" w:rsidRPr="00FA37AE" w:rsidRDefault="009A4D01" w:rsidP="009A4D01">
      <w:pPr>
        <w:spacing w:after="0" w:line="240" w:lineRule="auto"/>
        <w:ind w:firstLine="540"/>
        <w:jc w:val="both"/>
        <w:rPr>
          <w:rFonts w:ascii="Times New Roman" w:eastAsia="Calibri" w:hAnsi="Times New Roman" w:cs="Times New Roman"/>
          <w:bCs/>
          <w:spacing w:val="-5"/>
          <w:sz w:val="24"/>
          <w:szCs w:val="24"/>
          <w:lang w:eastAsia="ru-RU"/>
        </w:rPr>
      </w:pPr>
      <w:r w:rsidRPr="00FA37AE">
        <w:rPr>
          <w:rFonts w:ascii="Times New Roman" w:eastAsia="Calibri" w:hAnsi="Times New Roman" w:cs="Times New Roman"/>
          <w:bCs/>
          <w:spacing w:val="-5"/>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A4D01" w:rsidRPr="00FA37AE" w:rsidRDefault="009A4D01" w:rsidP="009A4D01">
      <w:pPr>
        <w:spacing w:after="0" w:line="240" w:lineRule="auto"/>
        <w:ind w:firstLine="540"/>
        <w:jc w:val="both"/>
        <w:rPr>
          <w:rFonts w:ascii="Times New Roman" w:eastAsia="Calibri" w:hAnsi="Times New Roman" w:cs="Times New Roman"/>
          <w:bCs/>
          <w:spacing w:val="-5"/>
          <w:sz w:val="24"/>
          <w:szCs w:val="24"/>
          <w:lang w:eastAsia="ru-RU"/>
        </w:rPr>
      </w:pPr>
      <w:r w:rsidRPr="00FA37AE">
        <w:rPr>
          <w:rFonts w:ascii="Times New Roman" w:eastAsia="Calibri" w:hAnsi="Times New Roman" w:cs="Times New Roman"/>
          <w:bCs/>
          <w:spacing w:val="-5"/>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9A4D01" w:rsidRPr="00FA37AE" w:rsidRDefault="009A4D01" w:rsidP="009A4D01">
      <w:pPr>
        <w:spacing w:after="0" w:line="240" w:lineRule="auto"/>
        <w:jc w:val="both"/>
        <w:rPr>
          <w:rFonts w:ascii="Times New Roman" w:eastAsia="Calibri" w:hAnsi="Times New Roman" w:cs="Times New Roman"/>
          <w:bCs/>
          <w:spacing w:val="-5"/>
          <w:sz w:val="24"/>
          <w:szCs w:val="24"/>
          <w:lang w:eastAsia="ru-RU"/>
        </w:rPr>
      </w:pPr>
    </w:p>
    <w:p w:rsidR="009A4D01" w:rsidRPr="00FA37AE" w:rsidRDefault="009A4D01" w:rsidP="009A4D01">
      <w:pPr>
        <w:numPr>
          <w:ilvl w:val="0"/>
          <w:numId w:val="19"/>
        </w:numPr>
        <w:spacing w:after="0" w:line="240" w:lineRule="auto"/>
        <w:contextualSpacing/>
        <w:jc w:val="center"/>
        <w:rPr>
          <w:rFonts w:ascii="Times New Roman" w:eastAsia="Calibri" w:hAnsi="Times New Roman" w:cs="Times New Roman"/>
          <w:b/>
          <w:bCs/>
          <w:spacing w:val="-5"/>
          <w:sz w:val="24"/>
          <w:szCs w:val="24"/>
          <w:lang w:eastAsia="ru-RU"/>
        </w:rPr>
      </w:pPr>
      <w:r w:rsidRPr="00FA37AE">
        <w:rPr>
          <w:rFonts w:ascii="Times New Roman" w:eastAsia="Calibri" w:hAnsi="Times New Roman" w:cs="Times New Roman"/>
          <w:b/>
          <w:bCs/>
          <w:spacing w:val="-5"/>
          <w:sz w:val="24"/>
          <w:szCs w:val="24"/>
          <w:lang w:eastAsia="ru-RU"/>
        </w:rPr>
        <w:t>Антикоррупционная оговорка</w:t>
      </w:r>
    </w:p>
    <w:p w:rsidR="009A4D01" w:rsidRPr="00FA37AE" w:rsidRDefault="009A4D01" w:rsidP="009A4D01">
      <w:pPr>
        <w:spacing w:after="0" w:line="240" w:lineRule="auto"/>
        <w:ind w:left="720"/>
        <w:contextualSpacing/>
        <w:rPr>
          <w:rFonts w:ascii="Times New Roman" w:eastAsia="Calibri" w:hAnsi="Times New Roman" w:cs="Times New Roman"/>
          <w:b/>
          <w:bCs/>
          <w:spacing w:val="-5"/>
          <w:sz w:val="24"/>
          <w:szCs w:val="24"/>
          <w:lang w:eastAsia="ru-RU"/>
        </w:rPr>
      </w:pPr>
    </w:p>
    <w:p w:rsidR="009A4D01" w:rsidRPr="00FA37AE" w:rsidRDefault="009A4D01" w:rsidP="009A4D01">
      <w:pPr>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bCs/>
          <w:spacing w:val="-5"/>
          <w:sz w:val="24"/>
          <w:szCs w:val="24"/>
          <w:lang w:eastAsia="ru-RU"/>
        </w:rPr>
        <w:t>9.1.</w:t>
      </w:r>
      <w:r w:rsidRPr="00FA37AE">
        <w:rPr>
          <w:rFonts w:ascii="Times New Roman" w:eastAsia="Calibri" w:hAnsi="Times New Roman" w:cs="Times New Roman"/>
          <w:b/>
          <w:bCs/>
          <w:spacing w:val="-5"/>
          <w:sz w:val="24"/>
          <w:szCs w:val="24"/>
          <w:lang w:eastAsia="ru-RU"/>
        </w:rPr>
        <w:t xml:space="preserve"> </w:t>
      </w:r>
      <w:r w:rsidRPr="00FA37AE">
        <w:rPr>
          <w:rFonts w:ascii="Times New Roman" w:eastAsia="Calibri" w:hAnsi="Times New Roman" w:cs="Times New Roman"/>
          <w:spacing w:val="-5"/>
          <w:sz w:val="24"/>
          <w:szCs w:val="24"/>
          <w:lang w:eastAsia="ru-RU"/>
        </w:rPr>
        <w:t xml:space="preserve">При исполнении своих обязательств по настоящему Договору, Стороны, их аффилированные лица, </w:t>
      </w:r>
      <w:r w:rsidRPr="00FA37AE">
        <w:rPr>
          <w:rFonts w:ascii="Times New Roman" w:eastAsia="Calibri" w:hAnsi="Times New Roman" w:cs="Times New Roman"/>
          <w:spacing w:val="-4"/>
          <w:sz w:val="24"/>
          <w:szCs w:val="24"/>
          <w:lang w:eastAsia="ru-RU"/>
        </w:rPr>
        <w:t xml:space="preserve">работники или посредники не выплачивают, не предлагают выплатить и не разрешают выплату каких-либо </w:t>
      </w:r>
      <w:r w:rsidRPr="00FA37AE">
        <w:rPr>
          <w:rFonts w:ascii="Times New Roman" w:eastAsia="Calibri" w:hAnsi="Times New Roman" w:cs="Times New Roman"/>
          <w:spacing w:val="-5"/>
          <w:sz w:val="24"/>
          <w:szCs w:val="24"/>
          <w:lang w:eastAsia="ru-RU"/>
        </w:rPr>
        <w:t xml:space="preserve">денежных средств или ценностей, прямо или косвенно, любым лицам, для оказания влияния на действия или </w:t>
      </w:r>
      <w:r w:rsidRPr="00FA37AE">
        <w:rPr>
          <w:rFonts w:ascii="Times New Roman" w:eastAsia="Calibri" w:hAnsi="Times New Roman" w:cs="Times New Roman"/>
          <w:spacing w:val="-2"/>
          <w:sz w:val="24"/>
          <w:szCs w:val="24"/>
          <w:lang w:eastAsia="ru-RU"/>
        </w:rPr>
        <w:t xml:space="preserve">решения этих лиц с целью получить какие-либо неправомерные преимущества или для достижения иных неправомерных </w:t>
      </w:r>
      <w:r w:rsidRPr="00FA37AE">
        <w:rPr>
          <w:rFonts w:ascii="Times New Roman" w:eastAsia="Calibri" w:hAnsi="Times New Roman" w:cs="Times New Roman"/>
          <w:sz w:val="24"/>
          <w:szCs w:val="24"/>
          <w:lang w:eastAsia="ru-RU"/>
        </w:rPr>
        <w:t>целей.</w:t>
      </w:r>
    </w:p>
    <w:p w:rsidR="009A4D01" w:rsidRPr="00FA37AE" w:rsidRDefault="009A4D01" w:rsidP="009A4D01">
      <w:pPr>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5"/>
          <w:sz w:val="24"/>
          <w:szCs w:val="24"/>
          <w:lang w:eastAsia="ru-RU"/>
        </w:rPr>
        <w:lastRenderedPageBreak/>
        <w:t xml:space="preserve">При исполнении своих обязательств по настоящему Договору, Стороны, их аффилированные лица, </w:t>
      </w:r>
      <w:r w:rsidRPr="00FA37AE">
        <w:rPr>
          <w:rFonts w:ascii="Times New Roman" w:eastAsia="Calibri" w:hAnsi="Times New Roman" w:cs="Times New Roman"/>
          <w:spacing w:val="-6"/>
          <w:sz w:val="24"/>
          <w:szCs w:val="24"/>
          <w:lang w:eastAsia="ru-RU"/>
        </w:rPr>
        <w:t xml:space="preserve">работники или посредники не осуществляют действия, квалифицируемые применимым для целей настоящего </w:t>
      </w:r>
      <w:r w:rsidRPr="00FA37AE">
        <w:rPr>
          <w:rFonts w:ascii="Times New Roman" w:eastAsia="Calibri" w:hAnsi="Times New Roman" w:cs="Times New Roman"/>
          <w:sz w:val="24"/>
          <w:szCs w:val="24"/>
          <w:lang w:eastAsia="ru-RU"/>
        </w:rPr>
        <w:t xml:space="preserve">Договора законодательством, как дача/получение взятки, коммерческий подкуп, а также иные действия, </w:t>
      </w:r>
      <w:r w:rsidRPr="00FA37AE">
        <w:rPr>
          <w:rFonts w:ascii="Times New Roman" w:eastAsia="Calibri" w:hAnsi="Times New Roman" w:cs="Times New Roman"/>
          <w:spacing w:val="-2"/>
          <w:sz w:val="24"/>
          <w:szCs w:val="24"/>
          <w:lang w:eastAsia="ru-RU"/>
        </w:rPr>
        <w:t xml:space="preserve">нарушающие требования применимого законодательства и международных актов о противодействии </w:t>
      </w:r>
      <w:r w:rsidRPr="00FA37AE">
        <w:rPr>
          <w:rFonts w:ascii="Times New Roman" w:eastAsia="Calibri" w:hAnsi="Times New Roman" w:cs="Times New Roman"/>
          <w:sz w:val="24"/>
          <w:szCs w:val="24"/>
          <w:lang w:eastAsia="ru-RU"/>
        </w:rPr>
        <w:t>коррупции.</w:t>
      </w:r>
    </w:p>
    <w:p w:rsidR="009A4D01" w:rsidRPr="00FA37AE" w:rsidRDefault="009A4D01" w:rsidP="009A4D01">
      <w:pPr>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4"/>
          <w:sz w:val="24"/>
          <w:szCs w:val="24"/>
          <w:lang w:eastAsia="ru-RU"/>
        </w:rPr>
        <w:t xml:space="preserve">9.2. В случае возникновения у Стороны подозрений, что произошло или может произойти нарушение </w:t>
      </w:r>
      <w:r w:rsidRPr="00FA37AE">
        <w:rPr>
          <w:rFonts w:ascii="Times New Roman" w:eastAsia="Calibri" w:hAnsi="Times New Roman" w:cs="Times New Roman"/>
          <w:spacing w:val="-5"/>
          <w:sz w:val="24"/>
          <w:szCs w:val="24"/>
          <w:lang w:eastAsia="ru-RU"/>
        </w:rPr>
        <w:t xml:space="preserve">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FA37AE">
        <w:rPr>
          <w:rFonts w:ascii="Times New Roman" w:eastAsia="Calibri" w:hAnsi="Times New Roman" w:cs="Times New Roman"/>
          <w:spacing w:val="-2"/>
          <w:sz w:val="24"/>
          <w:szCs w:val="24"/>
          <w:lang w:eastAsia="ru-RU"/>
        </w:rPr>
        <w:t xml:space="preserve">нарушение каких-либо положений пункта 9.1. настоящего раздела другой Стороной, ее аффилированными лицами, </w:t>
      </w:r>
      <w:r w:rsidRPr="00FA37AE">
        <w:rPr>
          <w:rFonts w:ascii="Times New Roman" w:eastAsia="Calibri" w:hAnsi="Times New Roman" w:cs="Times New Roman"/>
          <w:sz w:val="24"/>
          <w:szCs w:val="24"/>
          <w:lang w:eastAsia="ru-RU"/>
        </w:rPr>
        <w:t xml:space="preserve">работниками или посредниками. </w:t>
      </w:r>
    </w:p>
    <w:p w:rsidR="009A4D01" w:rsidRPr="00FA37AE" w:rsidRDefault="009A4D01" w:rsidP="009A4D01">
      <w:pPr>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Каналы уведомления Покупателя о нарушении каких-либо положений пункта 9.1. настоящего раздела: (86138) 9-22-27, электронная почта: </w:t>
      </w:r>
      <w:hyperlink r:id="rId10" w:history="1">
        <w:r w:rsidRPr="00FA37AE">
          <w:rPr>
            <w:rFonts w:ascii="Times New Roman" w:eastAsia="Calibri" w:hAnsi="Times New Roman" w:cs="Times New Roman"/>
            <w:color w:val="0563C1" w:themeColor="hyperlink"/>
            <w:sz w:val="24"/>
            <w:szCs w:val="24"/>
            <w:u w:val="single"/>
            <w:lang w:val="en-US" w:eastAsia="ru-RU"/>
          </w:rPr>
          <w:t>uzlhospital</w:t>
        </w:r>
        <w:r w:rsidRPr="00FA37AE">
          <w:rPr>
            <w:rFonts w:ascii="Times New Roman" w:eastAsia="Calibri" w:hAnsi="Times New Roman" w:cs="Times New Roman"/>
            <w:color w:val="0563C1" w:themeColor="hyperlink"/>
            <w:sz w:val="24"/>
            <w:szCs w:val="24"/>
            <w:u w:val="single"/>
            <w:lang w:eastAsia="ru-RU"/>
          </w:rPr>
          <w:t>@</w:t>
        </w:r>
        <w:r w:rsidRPr="00FA37AE">
          <w:rPr>
            <w:rFonts w:ascii="Times New Roman" w:eastAsia="Calibri" w:hAnsi="Times New Roman" w:cs="Times New Roman"/>
            <w:color w:val="0563C1" w:themeColor="hyperlink"/>
            <w:sz w:val="24"/>
            <w:szCs w:val="24"/>
            <w:u w:val="single"/>
            <w:lang w:val="en-US" w:eastAsia="ru-RU"/>
          </w:rPr>
          <w:t>yandex</w:t>
        </w:r>
        <w:r w:rsidRPr="00FA37AE">
          <w:rPr>
            <w:rFonts w:ascii="Times New Roman" w:eastAsia="Calibri" w:hAnsi="Times New Roman" w:cs="Times New Roman"/>
            <w:color w:val="0563C1" w:themeColor="hyperlink"/>
            <w:sz w:val="24"/>
            <w:szCs w:val="24"/>
            <w:u w:val="single"/>
            <w:lang w:eastAsia="ru-RU"/>
          </w:rPr>
          <w:t>.</w:t>
        </w:r>
        <w:r w:rsidRPr="00FA37AE">
          <w:rPr>
            <w:rFonts w:ascii="Times New Roman" w:eastAsia="Calibri" w:hAnsi="Times New Roman" w:cs="Times New Roman"/>
            <w:color w:val="0563C1" w:themeColor="hyperlink"/>
            <w:sz w:val="24"/>
            <w:szCs w:val="24"/>
            <w:u w:val="single"/>
            <w:lang w:val="en-US" w:eastAsia="ru-RU"/>
          </w:rPr>
          <w:t>ru</w:t>
        </w:r>
      </w:hyperlink>
      <w:r w:rsidRPr="00FA37AE">
        <w:rPr>
          <w:rFonts w:ascii="Times New Roman" w:eastAsia="Calibri" w:hAnsi="Times New Roman" w:cs="Times New Roman"/>
          <w:sz w:val="24"/>
          <w:szCs w:val="24"/>
          <w:lang w:eastAsia="ru-RU"/>
        </w:rPr>
        <w:t>.</w:t>
      </w:r>
    </w:p>
    <w:p w:rsidR="009A4D01" w:rsidRPr="00A04CD6" w:rsidRDefault="009A4D01" w:rsidP="009A4D01">
      <w:pPr>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Каналы уведомления Поставщика о нарушении каких-либо положений пункта 9.1. настоящего раздела: </w:t>
      </w:r>
      <w:r w:rsidR="00A04CD6">
        <w:rPr>
          <w:rFonts w:ascii="Times New Roman" w:eastAsia="Calibri" w:hAnsi="Times New Roman" w:cs="Times New Roman"/>
          <w:sz w:val="24"/>
          <w:szCs w:val="24"/>
          <w:lang w:eastAsia="ru-RU"/>
        </w:rPr>
        <w:t xml:space="preserve">Тел. </w:t>
      </w:r>
      <w:r w:rsidR="00A04CD6">
        <w:rPr>
          <w:rFonts w:ascii="Times New Roman" w:hAnsi="Times New Roman" w:cs="Times New Roman"/>
        </w:rPr>
        <w:t>__________________________</w:t>
      </w:r>
      <w:r w:rsidRPr="00BB095D">
        <w:rPr>
          <w:rFonts w:ascii="Times New Roman" w:eastAsia="Calibri" w:hAnsi="Times New Roman" w:cs="Times New Roman"/>
          <w:sz w:val="24"/>
          <w:szCs w:val="24"/>
          <w:lang w:eastAsia="ru-RU"/>
        </w:rPr>
        <w:t xml:space="preserve">, электронная почта: </w:t>
      </w:r>
      <w:r w:rsidR="00A04CD6">
        <w:rPr>
          <w:rStyle w:val="a3"/>
          <w:rFonts w:ascii="Times New Roman" w:hAnsi="Times New Roman" w:cs="Times New Roman"/>
        </w:rPr>
        <w:t>_____________________________</w:t>
      </w:r>
    </w:p>
    <w:p w:rsidR="009A4D01" w:rsidRPr="00FA37AE" w:rsidRDefault="009A4D01" w:rsidP="009A4D01">
      <w:pPr>
        <w:spacing w:after="0" w:line="240" w:lineRule="auto"/>
        <w:ind w:firstLine="540"/>
        <w:jc w:val="both"/>
        <w:rPr>
          <w:rFonts w:ascii="Times New Roman" w:eastAsia="Calibri" w:hAnsi="Times New Roman" w:cs="Times New Roman"/>
          <w:spacing w:val="-5"/>
          <w:sz w:val="24"/>
          <w:szCs w:val="24"/>
          <w:lang w:eastAsia="ru-RU"/>
        </w:rPr>
      </w:pPr>
      <w:r w:rsidRPr="00FA37AE">
        <w:rPr>
          <w:rFonts w:ascii="Times New Roman" w:eastAsia="Calibri" w:hAnsi="Times New Roman" w:cs="Times New Roman"/>
          <w:sz w:val="24"/>
          <w:szCs w:val="24"/>
          <w:lang w:eastAsia="ru-RU"/>
        </w:rPr>
        <w:t>Сторона, получившая уведомление о нарушении каких-ли</w:t>
      </w:r>
      <w:r w:rsidRPr="00FA37AE">
        <w:rPr>
          <w:rFonts w:ascii="Times New Roman" w:eastAsia="Calibri" w:hAnsi="Times New Roman" w:cs="Times New Roman"/>
          <w:spacing w:val="-5"/>
          <w:sz w:val="24"/>
          <w:szCs w:val="24"/>
          <w:lang w:eastAsia="ru-RU"/>
        </w:rPr>
        <w:t>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A4D01" w:rsidRPr="00FA37AE" w:rsidRDefault="009A4D01" w:rsidP="009A4D01">
      <w:pPr>
        <w:spacing w:after="0" w:line="240" w:lineRule="auto"/>
        <w:ind w:firstLine="540"/>
        <w:jc w:val="both"/>
        <w:rPr>
          <w:rFonts w:ascii="Times New Roman" w:eastAsia="Calibri" w:hAnsi="Times New Roman" w:cs="Times New Roman"/>
          <w:spacing w:val="-5"/>
          <w:sz w:val="24"/>
          <w:szCs w:val="24"/>
          <w:lang w:eastAsia="ru-RU"/>
        </w:rPr>
      </w:pPr>
      <w:r w:rsidRPr="00FA37AE">
        <w:rPr>
          <w:rFonts w:ascii="Times New Roman" w:eastAsia="Calibri" w:hAnsi="Times New Roman" w:cs="Times New Roman"/>
          <w:spacing w:val="-4"/>
          <w:sz w:val="24"/>
          <w:szCs w:val="24"/>
          <w:lang w:eastAsia="ru-RU"/>
        </w:rPr>
        <w:t>9.3.</w:t>
      </w:r>
      <w:r w:rsidRPr="00FA37AE">
        <w:rPr>
          <w:rFonts w:ascii="Times New Roman" w:eastAsia="Calibri" w:hAnsi="Times New Roman" w:cs="Times New Roman"/>
          <w:spacing w:val="-5"/>
          <w:sz w:val="24"/>
          <w:szCs w:val="24"/>
          <w:lang w:eastAsia="ru-RU"/>
        </w:rPr>
        <w:t xml:space="preserve">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w:t>
      </w:r>
      <w:r w:rsidRPr="00FA37AE">
        <w:rPr>
          <w:rFonts w:ascii="Times New Roman" w:eastAsia="Calibri" w:hAnsi="Times New Roman" w:cs="Times New Roman"/>
          <w:spacing w:val="-4"/>
          <w:sz w:val="24"/>
          <w:szCs w:val="24"/>
          <w:lang w:eastAsia="ru-RU"/>
        </w:rPr>
        <w:t xml:space="preserve">эффективных мер по предотвращению возможных конфликтных </w:t>
      </w:r>
      <w:r w:rsidRPr="00FA37AE">
        <w:rPr>
          <w:rFonts w:ascii="Times New Roman" w:eastAsia="Calibri" w:hAnsi="Times New Roman" w:cs="Times New Roman"/>
          <w:sz w:val="24"/>
          <w:szCs w:val="24"/>
          <w:lang w:eastAsia="ru-RU"/>
        </w:rPr>
        <w:t>ситуаций.</w:t>
      </w:r>
      <w:r w:rsidRPr="00FA37AE">
        <w:rPr>
          <w:rFonts w:ascii="Times New Roman" w:eastAsia="Calibri" w:hAnsi="Times New Roman" w:cs="Times New Roman"/>
          <w:spacing w:val="-5"/>
          <w:sz w:val="24"/>
          <w:szCs w:val="24"/>
          <w:lang w:eastAsia="ru-RU"/>
        </w:rPr>
        <w:t xml:space="preserve"> </w:t>
      </w:r>
      <w:r w:rsidRPr="00FA37AE">
        <w:rPr>
          <w:rFonts w:ascii="Times New Roman" w:eastAsia="Calibri" w:hAnsi="Times New Roman" w:cs="Times New Roman"/>
          <w:spacing w:val="-4"/>
          <w:sz w:val="24"/>
          <w:szCs w:val="24"/>
          <w:lang w:eastAsia="ru-RU"/>
        </w:rPr>
        <w:t xml:space="preserve">Стороны гарантируют </w:t>
      </w:r>
      <w:r w:rsidRPr="00FA37AE">
        <w:rPr>
          <w:rFonts w:ascii="Times New Roman" w:eastAsia="Calibri" w:hAnsi="Times New Roman" w:cs="Times New Roman"/>
          <w:spacing w:val="-5"/>
          <w:sz w:val="24"/>
          <w:szCs w:val="24"/>
          <w:lang w:eastAsia="ru-RU"/>
        </w:rPr>
        <w:t xml:space="preserve">отсутствие негативных </w:t>
      </w:r>
      <w:r>
        <w:rPr>
          <w:rFonts w:ascii="Times New Roman" w:eastAsia="Calibri" w:hAnsi="Times New Roman" w:cs="Times New Roman"/>
          <w:spacing w:val="-5"/>
          <w:sz w:val="24"/>
          <w:szCs w:val="24"/>
          <w:lang w:eastAsia="ru-RU"/>
        </w:rPr>
        <w:t>последствий как для уведомившей</w:t>
      </w:r>
      <w:r w:rsidRPr="00FA37AE">
        <w:rPr>
          <w:rFonts w:ascii="Times New Roman" w:eastAsia="Calibri" w:hAnsi="Times New Roman" w:cs="Times New Roman"/>
          <w:spacing w:val="-5"/>
          <w:sz w:val="24"/>
          <w:szCs w:val="24"/>
          <w:lang w:eastAsia="ru-RU"/>
        </w:rPr>
        <w:t xml:space="preserve"> Стороны в целом, так и для конкретных работников обращающейся Стороны, сообщивших о факте нарушений.</w:t>
      </w:r>
    </w:p>
    <w:p w:rsidR="009A4D01" w:rsidRPr="00FA37AE" w:rsidRDefault="009A4D01" w:rsidP="009A4D01">
      <w:pPr>
        <w:spacing w:after="0" w:line="240" w:lineRule="auto"/>
        <w:ind w:firstLine="540"/>
        <w:jc w:val="both"/>
        <w:rPr>
          <w:rFonts w:ascii="Times New Roman" w:eastAsia="Calibri" w:hAnsi="Times New Roman" w:cs="Times New Roman"/>
          <w:spacing w:val="-5"/>
          <w:sz w:val="24"/>
          <w:szCs w:val="24"/>
          <w:lang w:eastAsia="ru-RU"/>
        </w:rPr>
      </w:pPr>
      <w:r w:rsidRPr="00FA37AE">
        <w:rPr>
          <w:rFonts w:ascii="Times New Roman" w:eastAsia="Calibri" w:hAnsi="Times New Roman" w:cs="Times New Roman"/>
          <w:spacing w:val="-5"/>
          <w:sz w:val="24"/>
          <w:szCs w:val="24"/>
          <w:lang w:eastAsia="ru-RU"/>
        </w:rPr>
        <w:t>9.4. В случае подтверждения факта нарушений одной Стороной положений пункта 9.1. настоящего раздела и (или)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предусмотренном пунктом 13.3. настоящего Договора.</w:t>
      </w:r>
    </w:p>
    <w:p w:rsidR="009A4D01" w:rsidRPr="00FA37AE" w:rsidRDefault="009A4D01" w:rsidP="009A4D01">
      <w:pPr>
        <w:spacing w:after="0" w:line="240" w:lineRule="auto"/>
        <w:ind w:firstLine="540"/>
        <w:jc w:val="both"/>
        <w:rPr>
          <w:rFonts w:ascii="Times New Roman" w:eastAsia="Calibri" w:hAnsi="Times New Roman" w:cs="Times New Roman"/>
          <w:spacing w:val="-5"/>
          <w:sz w:val="24"/>
          <w:szCs w:val="24"/>
          <w:lang w:eastAsia="ru-RU"/>
        </w:rPr>
      </w:pPr>
    </w:p>
    <w:p w:rsidR="009A4D01" w:rsidRPr="00FA37AE" w:rsidRDefault="009A4D01" w:rsidP="009A4D01">
      <w:pPr>
        <w:numPr>
          <w:ilvl w:val="0"/>
          <w:numId w:val="19"/>
        </w:numPr>
        <w:spacing w:after="5" w:line="271" w:lineRule="auto"/>
        <w:ind w:right="307"/>
        <w:contextualSpacing/>
        <w:jc w:val="center"/>
        <w:rPr>
          <w:rFonts w:ascii="Times New Roman" w:eastAsia="Calibri" w:hAnsi="Times New Roman" w:cs="Times New Roman"/>
          <w:b/>
          <w:sz w:val="24"/>
          <w:szCs w:val="24"/>
          <w:lang w:eastAsia="ru-RU"/>
        </w:rPr>
      </w:pPr>
      <w:r w:rsidRPr="00FA37AE">
        <w:rPr>
          <w:rFonts w:ascii="Times New Roman" w:eastAsia="Calibri" w:hAnsi="Times New Roman" w:cs="Times New Roman"/>
          <w:b/>
          <w:sz w:val="24"/>
          <w:szCs w:val="24"/>
          <w:lang w:eastAsia="ru-RU"/>
        </w:rPr>
        <w:t>Ответственность Сторон</w:t>
      </w:r>
    </w:p>
    <w:p w:rsidR="009A4D01" w:rsidRPr="00FA37AE" w:rsidRDefault="009A4D01" w:rsidP="009A4D01">
      <w:pPr>
        <w:spacing w:after="5" w:line="271" w:lineRule="auto"/>
        <w:ind w:left="720" w:right="307"/>
        <w:contextualSpacing/>
        <w:jc w:val="both"/>
        <w:rPr>
          <w:rFonts w:ascii="Times New Roman" w:eastAsia="Times New Roman" w:hAnsi="Times New Roman" w:cs="Times New Roman"/>
          <w:color w:val="000000"/>
          <w:sz w:val="28"/>
          <w:lang w:eastAsia="ru-RU"/>
        </w:rPr>
      </w:pPr>
    </w:p>
    <w:p w:rsidR="009A4D01" w:rsidRPr="00FA37AE" w:rsidRDefault="009A4D01" w:rsidP="009A4D01">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rsidR="009A4D01" w:rsidRPr="00FA37AE" w:rsidRDefault="009A4D01" w:rsidP="009A4D01">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r w:rsidRPr="00FA37AE">
        <w:rPr>
          <w:rFonts w:ascii="Times New Roman" w:eastAsia="Times New Roman" w:hAnsi="Times New Roman" w:cs="Times New Roman"/>
          <w:color w:val="000000"/>
          <w:sz w:val="24"/>
          <w:szCs w:val="24"/>
          <w:lang w:eastAsia="ru-RU"/>
        </w:rPr>
        <w:t xml:space="preserve">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9A4D01" w:rsidRPr="00FA37AE" w:rsidRDefault="009A4D01" w:rsidP="009A4D01">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A4D01" w:rsidRPr="00FA37AE" w:rsidRDefault="009A4D01" w:rsidP="009A4D01">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Calibri" w:hAnsi="Times New Roman" w:cs="Times New Roman"/>
          <w:noProof/>
          <w:sz w:val="24"/>
          <w:szCs w:val="24"/>
          <w:lang w:eastAsia="ru-RU"/>
        </w:rPr>
        <w:drawing>
          <wp:anchor distT="0" distB="0" distL="114300" distR="114300" simplePos="0" relativeHeight="251662336" behindDoc="0" locked="0" layoutInCell="1" allowOverlap="0" wp14:anchorId="1B50FF30" wp14:editId="0D5AA5BD">
            <wp:simplePos x="0" y="0"/>
            <wp:positionH relativeFrom="page">
              <wp:posOffset>789432</wp:posOffset>
            </wp:positionH>
            <wp:positionV relativeFrom="page">
              <wp:posOffset>4009264</wp:posOffset>
            </wp:positionV>
            <wp:extent cx="6096" cy="12195"/>
            <wp:effectExtent l="0" t="0" r="0" b="0"/>
            <wp:wrapSquare wrapText="bothSides"/>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11"/>
                    <a:stretch>
                      <a:fillRect/>
                    </a:stretch>
                  </pic:blipFill>
                  <pic:spPr>
                    <a:xfrm>
                      <a:off x="0" y="0"/>
                      <a:ext cx="6096" cy="12195"/>
                    </a:xfrm>
                    <a:prstGeom prst="rect">
                      <a:avLst/>
                    </a:prstGeom>
                  </pic:spPr>
                </pic:pic>
              </a:graphicData>
            </a:graphic>
          </wp:anchor>
        </w:drawing>
      </w:r>
      <w:r w:rsidRPr="00FA37AE">
        <w:rPr>
          <w:rFonts w:ascii="Times New Roman" w:eastAsia="Times New Roman" w:hAnsi="Times New Roman" w:cs="Times New Roman"/>
          <w:color w:val="000000"/>
          <w:sz w:val="24"/>
          <w:szCs w:val="24"/>
          <w:lang w:eastAsia="ru-RU"/>
        </w:rPr>
        <w:t>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w:t>
      </w:r>
    </w:p>
    <w:p w:rsidR="009A4D01" w:rsidRPr="00FA37AE" w:rsidRDefault="009A4D01" w:rsidP="009A4D01">
      <w:pPr>
        <w:spacing w:after="0" w:line="240" w:lineRule="auto"/>
        <w:ind w:firstLine="68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r w:rsidRPr="00FA37AE">
        <w:rPr>
          <w:rFonts w:ascii="Times New Roman" w:eastAsia="Times New Roman" w:hAnsi="Times New Roman" w:cs="Times New Roman"/>
          <w:color w:val="000000"/>
          <w:sz w:val="24"/>
          <w:szCs w:val="24"/>
          <w:lang w:eastAsia="ru-RU"/>
        </w:rPr>
        <w:t xml:space="preserve"> В случае неустранения выявленных неисправностей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9A4D01" w:rsidRPr="00FA37AE" w:rsidRDefault="009A4D01" w:rsidP="009A4D01">
      <w:pPr>
        <w:spacing w:after="0" w:line="240" w:lineRule="auto"/>
        <w:ind w:firstLine="68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lastRenderedPageBreak/>
        <w:t xml:space="preserve">0,05% от цены каждой неисправной единицы Товара за каждый день просрочки. Данная мера ответственности применяется в случае, если наличие </w:t>
      </w:r>
      <w:r w:rsidRPr="00FA37AE">
        <w:rPr>
          <w:rFonts w:ascii="Times New Roman" w:eastAsia="Times New Roman" w:hAnsi="Times New Roman" w:cs="Times New Roman"/>
          <w:noProof/>
          <w:color w:val="000000"/>
          <w:sz w:val="24"/>
          <w:szCs w:val="24"/>
          <w:lang w:eastAsia="ru-RU"/>
        </w:rPr>
        <w:drawing>
          <wp:inline distT="0" distB="0" distL="0" distR="0" wp14:anchorId="6994FA35" wp14:editId="134FA616">
            <wp:extent cx="3048" cy="3049"/>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12"/>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таких неисправностей не позволяло эксплуатацию Товара;</w:t>
      </w:r>
    </w:p>
    <w:p w:rsidR="009A4D01" w:rsidRPr="00FA37AE" w:rsidRDefault="009A4D01" w:rsidP="009A4D01">
      <w:pPr>
        <w:spacing w:after="0" w:line="240" w:lineRule="auto"/>
        <w:ind w:firstLine="69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A4D01" w:rsidRPr="00FA37AE" w:rsidRDefault="009A4D01" w:rsidP="009A4D01">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10.6. В случае поставки Товара, поврежденного в ходе погрузо-</w:t>
      </w:r>
      <w:r w:rsidRPr="00FA37AE">
        <w:rPr>
          <w:rFonts w:ascii="Times New Roman" w:eastAsia="Calibri" w:hAnsi="Times New Roman" w:cs="Times New Roman"/>
          <w:noProof/>
          <w:sz w:val="24"/>
          <w:szCs w:val="24"/>
          <w:lang w:eastAsia="ru-RU"/>
        </w:rPr>
        <w:drawing>
          <wp:inline distT="0" distB="0" distL="0" distR="0" wp14:anchorId="71A363DE" wp14:editId="243B3F99">
            <wp:extent cx="3048" cy="3049"/>
            <wp:effectExtent l="0" t="0" r="0" b="0"/>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13"/>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 xml:space="preserve">разгрузочных работ, перевозки, при иных обстоятельствах до подписания представителями Сторон товарной накладной формы ТОРГ-12, поставки </w:t>
      </w:r>
      <w:r w:rsidRPr="00FA37AE">
        <w:rPr>
          <w:rFonts w:ascii="Times New Roman" w:eastAsia="Calibri" w:hAnsi="Times New Roman" w:cs="Times New Roman"/>
          <w:noProof/>
          <w:sz w:val="24"/>
          <w:szCs w:val="24"/>
          <w:lang w:eastAsia="ru-RU"/>
        </w:rPr>
        <w:drawing>
          <wp:inline distT="0" distB="0" distL="0" distR="0" wp14:anchorId="1003A57B" wp14:editId="76F00B70">
            <wp:extent cx="3048" cy="3049"/>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14"/>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 xml:space="preserve">некомплектного Товара Поставщик за свой счет обязуется по выбору </w:t>
      </w:r>
      <w:r w:rsidRPr="00FA37AE">
        <w:rPr>
          <w:rFonts w:ascii="Times New Roman" w:eastAsia="Calibri" w:hAnsi="Times New Roman" w:cs="Times New Roman"/>
          <w:noProof/>
          <w:sz w:val="24"/>
          <w:szCs w:val="24"/>
          <w:lang w:eastAsia="ru-RU"/>
        </w:rPr>
        <w:drawing>
          <wp:inline distT="0" distB="0" distL="0" distR="0" wp14:anchorId="71F3CAE2" wp14:editId="30BB4267">
            <wp:extent cx="3048" cy="18293"/>
            <wp:effectExtent l="0" t="0" r="0" b="0"/>
            <wp:docPr id="8184" name="Picture 8184"/>
            <wp:cNvGraphicFramePr/>
            <a:graphic xmlns:a="http://schemas.openxmlformats.org/drawingml/2006/main">
              <a:graphicData uri="http://schemas.openxmlformats.org/drawingml/2006/picture">
                <pic:pic xmlns:pic="http://schemas.openxmlformats.org/drawingml/2006/picture">
                  <pic:nvPicPr>
                    <pic:cNvPr id="8184" name="Picture 8184"/>
                    <pic:cNvPicPr/>
                  </pic:nvPicPr>
                  <pic:blipFill>
                    <a:blip r:embed="rId15"/>
                    <a:stretch>
                      <a:fillRect/>
                    </a:stretch>
                  </pic:blipFill>
                  <pic:spPr>
                    <a:xfrm>
                      <a:off x="0" y="0"/>
                      <a:ext cx="3048" cy="18293"/>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 xml:space="preserve">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w:t>
      </w:r>
      <w:r w:rsidRPr="00FA37AE">
        <w:rPr>
          <w:rFonts w:ascii="Times New Roman" w:eastAsia="Calibri" w:hAnsi="Times New Roman" w:cs="Times New Roman"/>
          <w:noProof/>
          <w:sz w:val="24"/>
          <w:szCs w:val="24"/>
          <w:lang w:eastAsia="ru-RU"/>
        </w:rPr>
        <w:drawing>
          <wp:inline distT="0" distB="0" distL="0" distR="0" wp14:anchorId="1AEF3E77" wp14:editId="673C14EC">
            <wp:extent cx="18288" cy="12195"/>
            <wp:effectExtent l="0" t="0" r="0" b="0"/>
            <wp:docPr id="8188" name="Picture 8188"/>
            <wp:cNvGraphicFramePr/>
            <a:graphic xmlns:a="http://schemas.openxmlformats.org/drawingml/2006/main">
              <a:graphicData uri="http://schemas.openxmlformats.org/drawingml/2006/picture">
                <pic:pic xmlns:pic="http://schemas.openxmlformats.org/drawingml/2006/picture">
                  <pic:nvPicPr>
                    <pic:cNvPr id="8188" name="Picture 8188"/>
                    <pic:cNvPicPr/>
                  </pic:nvPicPr>
                  <pic:blipFill>
                    <a:blip r:embed="rId16"/>
                    <a:stretch>
                      <a:fillRect/>
                    </a:stretch>
                  </pic:blipFill>
                  <pic:spPr>
                    <a:xfrm>
                      <a:off x="0" y="0"/>
                      <a:ext cx="18288" cy="12195"/>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9A4D01" w:rsidRPr="00FA37AE" w:rsidRDefault="009A4D01" w:rsidP="009A4D01">
      <w:pPr>
        <w:spacing w:after="0" w:line="240" w:lineRule="auto"/>
        <w:ind w:hanging="67"/>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noProof/>
          <w:color w:val="000000"/>
          <w:sz w:val="24"/>
          <w:szCs w:val="24"/>
          <w:lang w:eastAsia="ru-RU"/>
        </w:rPr>
        <w:drawing>
          <wp:inline distT="0" distB="0" distL="0" distR="0" wp14:anchorId="06FB9CB2" wp14:editId="7DB70EE9">
            <wp:extent cx="33528" cy="18293"/>
            <wp:effectExtent l="0" t="0" r="0" b="0"/>
            <wp:docPr id="8190" name="Picture 8190"/>
            <wp:cNvGraphicFramePr/>
            <a:graphic xmlns:a="http://schemas.openxmlformats.org/drawingml/2006/main">
              <a:graphicData uri="http://schemas.openxmlformats.org/drawingml/2006/picture">
                <pic:pic xmlns:pic="http://schemas.openxmlformats.org/drawingml/2006/picture">
                  <pic:nvPicPr>
                    <pic:cNvPr id="8190" name="Picture 8190"/>
                    <pic:cNvPicPr/>
                  </pic:nvPicPr>
                  <pic:blipFill>
                    <a:blip r:embed="rId17"/>
                    <a:stretch>
                      <a:fillRect/>
                    </a:stretch>
                  </pic:blipFill>
                  <pic:spPr>
                    <a:xfrm>
                      <a:off x="0" y="0"/>
                      <a:ext cx="33528" cy="18293"/>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ab/>
      </w:r>
      <w:r w:rsidRPr="00FA37AE">
        <w:rPr>
          <w:rFonts w:ascii="Times New Roman" w:eastAsia="Times New Roman" w:hAnsi="Times New Roman" w:cs="Times New Roman"/>
          <w:color w:val="000000"/>
          <w:sz w:val="24"/>
          <w:szCs w:val="24"/>
          <w:lang w:eastAsia="ru-RU"/>
        </w:rPr>
        <w:tab/>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9A4D01" w:rsidRPr="00FA37AE" w:rsidRDefault="009A4D01" w:rsidP="009A4D01">
      <w:pPr>
        <w:spacing w:after="0" w:line="240" w:lineRule="auto"/>
        <w:ind w:firstLine="69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9A4D01" w:rsidRPr="00FA37AE" w:rsidRDefault="009A4D01" w:rsidP="009A4D01">
      <w:pPr>
        <w:spacing w:after="0" w:line="240" w:lineRule="auto"/>
        <w:ind w:firstLine="69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A4D01" w:rsidRPr="00FA37AE" w:rsidRDefault="009A4D01" w:rsidP="009A4D01">
      <w:pPr>
        <w:spacing w:after="0" w:line="240" w:lineRule="auto"/>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noProof/>
          <w:color w:val="000000"/>
          <w:sz w:val="24"/>
          <w:szCs w:val="24"/>
          <w:lang w:eastAsia="ru-RU"/>
        </w:rPr>
        <w:drawing>
          <wp:inline distT="0" distB="0" distL="0" distR="0" wp14:anchorId="72C3EDF6" wp14:editId="618CF72B">
            <wp:extent cx="30480" cy="48782"/>
            <wp:effectExtent l="0" t="0" r="0" b="0"/>
            <wp:docPr id="8192" name="Picture 8192"/>
            <wp:cNvGraphicFramePr/>
            <a:graphic xmlns:a="http://schemas.openxmlformats.org/drawingml/2006/main">
              <a:graphicData uri="http://schemas.openxmlformats.org/drawingml/2006/picture">
                <pic:pic xmlns:pic="http://schemas.openxmlformats.org/drawingml/2006/picture">
                  <pic:nvPicPr>
                    <pic:cNvPr id="8192" name="Picture 8192"/>
                    <pic:cNvPicPr/>
                  </pic:nvPicPr>
                  <pic:blipFill>
                    <a:blip r:embed="rId18"/>
                    <a:stretch>
                      <a:fillRect/>
                    </a:stretch>
                  </pic:blipFill>
                  <pic:spPr>
                    <a:xfrm>
                      <a:off x="0" y="0"/>
                      <a:ext cx="30480" cy="48782"/>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ab/>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14:anchorId="77F30FC0" wp14:editId="42B01E81">
            <wp:simplePos x="0" y="0"/>
            <wp:positionH relativeFrom="page">
              <wp:posOffset>7114033</wp:posOffset>
            </wp:positionH>
            <wp:positionV relativeFrom="page">
              <wp:posOffset>2079329</wp:posOffset>
            </wp:positionV>
            <wp:extent cx="12192" cy="9147"/>
            <wp:effectExtent l="0" t="0" r="0" b="0"/>
            <wp:wrapSquare wrapText="bothSides"/>
            <wp:docPr id="4156" name="Picture 4156"/>
            <wp:cNvGraphicFramePr/>
            <a:graphic xmlns:a="http://schemas.openxmlformats.org/drawingml/2006/main">
              <a:graphicData uri="http://schemas.openxmlformats.org/drawingml/2006/picture">
                <pic:pic xmlns:pic="http://schemas.openxmlformats.org/drawingml/2006/picture">
                  <pic:nvPicPr>
                    <pic:cNvPr id="4156" name="Picture 4156"/>
                    <pic:cNvPicPr/>
                  </pic:nvPicPr>
                  <pic:blipFill>
                    <a:blip r:embed="rId19"/>
                    <a:stretch>
                      <a:fillRect/>
                    </a:stretch>
                  </pic:blipFill>
                  <pic:spPr>
                    <a:xfrm>
                      <a:off x="0" y="0"/>
                      <a:ext cx="12192" cy="9147"/>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0" wp14:anchorId="798F081C" wp14:editId="7F3724C9">
            <wp:simplePos x="0" y="0"/>
            <wp:positionH relativeFrom="page">
              <wp:posOffset>755904</wp:posOffset>
            </wp:positionH>
            <wp:positionV relativeFrom="page">
              <wp:posOffset>5112954</wp:posOffset>
            </wp:positionV>
            <wp:extent cx="12192" cy="12196"/>
            <wp:effectExtent l="0" t="0" r="0" b="0"/>
            <wp:wrapSquare wrapText="bothSides"/>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20"/>
                    <a:stretch>
                      <a:fillRect/>
                    </a:stretch>
                  </pic:blipFill>
                  <pic:spPr>
                    <a:xfrm>
                      <a:off x="0" y="0"/>
                      <a:ext cx="12192" cy="12196"/>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14:anchorId="018B34B9" wp14:editId="547260DE">
            <wp:simplePos x="0" y="0"/>
            <wp:positionH relativeFrom="page">
              <wp:posOffset>725424</wp:posOffset>
            </wp:positionH>
            <wp:positionV relativeFrom="page">
              <wp:posOffset>5122101</wp:posOffset>
            </wp:positionV>
            <wp:extent cx="6096" cy="6098"/>
            <wp:effectExtent l="0" t="0" r="0" b="0"/>
            <wp:wrapSquare wrapText="bothSides"/>
            <wp:docPr id="4161" name="Picture 4161"/>
            <wp:cNvGraphicFramePr/>
            <a:graphic xmlns:a="http://schemas.openxmlformats.org/drawingml/2006/main">
              <a:graphicData uri="http://schemas.openxmlformats.org/drawingml/2006/picture">
                <pic:pic xmlns:pic="http://schemas.openxmlformats.org/drawingml/2006/picture">
                  <pic:nvPicPr>
                    <pic:cNvPr id="4161" name="Picture 4161"/>
                    <pic:cNvPicPr/>
                  </pic:nvPicPr>
                  <pic:blipFill>
                    <a:blip r:embed="rId21"/>
                    <a:stretch>
                      <a:fillRect/>
                    </a:stretch>
                  </pic:blipFill>
                  <pic:spPr>
                    <a:xfrm>
                      <a:off x="0" y="0"/>
                      <a:ext cx="6096" cy="6098"/>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6432" behindDoc="0" locked="0" layoutInCell="1" allowOverlap="0" wp14:anchorId="42FAFF50" wp14:editId="32217D20">
            <wp:simplePos x="0" y="0"/>
            <wp:positionH relativeFrom="page">
              <wp:posOffset>749808</wp:posOffset>
            </wp:positionH>
            <wp:positionV relativeFrom="page">
              <wp:posOffset>5146492</wp:posOffset>
            </wp:positionV>
            <wp:extent cx="12192" cy="12195"/>
            <wp:effectExtent l="0" t="0" r="0" b="0"/>
            <wp:wrapSquare wrapText="bothSides"/>
            <wp:docPr id="4162" name="Picture 4162"/>
            <wp:cNvGraphicFramePr/>
            <a:graphic xmlns:a="http://schemas.openxmlformats.org/drawingml/2006/main">
              <a:graphicData uri="http://schemas.openxmlformats.org/drawingml/2006/picture">
                <pic:pic xmlns:pic="http://schemas.openxmlformats.org/drawingml/2006/picture">
                  <pic:nvPicPr>
                    <pic:cNvPr id="4162" name="Picture 4162"/>
                    <pic:cNvPicPr/>
                  </pic:nvPicPr>
                  <pic:blipFill>
                    <a:blip r:embed="rId22"/>
                    <a:stretch>
                      <a:fillRect/>
                    </a:stretch>
                  </pic:blipFill>
                  <pic:spPr>
                    <a:xfrm>
                      <a:off x="0" y="0"/>
                      <a:ext cx="12192" cy="12195"/>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7456" behindDoc="0" locked="0" layoutInCell="1" allowOverlap="0" wp14:anchorId="49C9FF07" wp14:editId="6549978B">
            <wp:simplePos x="0" y="0"/>
            <wp:positionH relativeFrom="page">
              <wp:posOffset>777240</wp:posOffset>
            </wp:positionH>
            <wp:positionV relativeFrom="page">
              <wp:posOffset>5155638</wp:posOffset>
            </wp:positionV>
            <wp:extent cx="3048" cy="6098"/>
            <wp:effectExtent l="0" t="0" r="0" b="0"/>
            <wp:wrapSquare wrapText="bothSides"/>
            <wp:docPr id="4163" name="Picture 4163"/>
            <wp:cNvGraphicFramePr/>
            <a:graphic xmlns:a="http://schemas.openxmlformats.org/drawingml/2006/main">
              <a:graphicData uri="http://schemas.openxmlformats.org/drawingml/2006/picture">
                <pic:pic xmlns:pic="http://schemas.openxmlformats.org/drawingml/2006/picture">
                  <pic:nvPicPr>
                    <pic:cNvPr id="4163" name="Picture 4163"/>
                    <pic:cNvPicPr/>
                  </pic:nvPicPr>
                  <pic:blipFill>
                    <a:blip r:embed="rId23"/>
                    <a:stretch>
                      <a:fillRect/>
                    </a:stretch>
                  </pic:blipFill>
                  <pic:spPr>
                    <a:xfrm>
                      <a:off x="0" y="0"/>
                      <a:ext cx="3048" cy="6098"/>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8480" behindDoc="0" locked="0" layoutInCell="1" allowOverlap="0" wp14:anchorId="53478DD4" wp14:editId="7B18F227">
            <wp:simplePos x="0" y="0"/>
            <wp:positionH relativeFrom="page">
              <wp:posOffset>826008</wp:posOffset>
            </wp:positionH>
            <wp:positionV relativeFrom="page">
              <wp:posOffset>5192225</wp:posOffset>
            </wp:positionV>
            <wp:extent cx="9144" cy="9147"/>
            <wp:effectExtent l="0" t="0" r="0" b="0"/>
            <wp:wrapSquare wrapText="bothSides"/>
            <wp:docPr id="4164" name="Picture 4164"/>
            <wp:cNvGraphicFramePr/>
            <a:graphic xmlns:a="http://schemas.openxmlformats.org/drawingml/2006/main">
              <a:graphicData uri="http://schemas.openxmlformats.org/drawingml/2006/picture">
                <pic:pic xmlns:pic="http://schemas.openxmlformats.org/drawingml/2006/picture">
                  <pic:nvPicPr>
                    <pic:cNvPr id="4164" name="Picture 4164"/>
                    <pic:cNvPicPr/>
                  </pic:nvPicPr>
                  <pic:blipFill>
                    <a:blip r:embed="rId24"/>
                    <a:stretch>
                      <a:fillRect/>
                    </a:stretch>
                  </pic:blipFill>
                  <pic:spPr>
                    <a:xfrm>
                      <a:off x="0" y="0"/>
                      <a:ext cx="9144" cy="9147"/>
                    </a:xfrm>
                    <a:prstGeom prst="rect">
                      <a:avLst/>
                    </a:prstGeom>
                  </pic:spPr>
                </pic:pic>
              </a:graphicData>
            </a:graphic>
          </wp:anchor>
        </w:drawing>
      </w:r>
      <w:r w:rsidRPr="00FA37AE">
        <w:rPr>
          <w:rFonts w:ascii="Times New Roman" w:eastAsia="Times New Roman" w:hAnsi="Times New Roman" w:cs="Times New Roman"/>
          <w:color w:val="000000"/>
          <w:sz w:val="24"/>
          <w:szCs w:val="24"/>
          <w:lang w:eastAsia="ru-RU"/>
        </w:rPr>
        <w:t xml:space="preserve">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w:t>
      </w:r>
      <w:r w:rsidRPr="00FA37AE">
        <w:rPr>
          <w:rFonts w:ascii="Times New Roman" w:eastAsia="Times New Roman" w:hAnsi="Times New Roman" w:cs="Times New Roman"/>
          <w:noProof/>
          <w:color w:val="000000"/>
          <w:sz w:val="24"/>
          <w:szCs w:val="24"/>
          <w:lang w:eastAsia="ru-RU"/>
        </w:rPr>
        <w:drawing>
          <wp:inline distT="0" distB="0" distL="0" distR="0" wp14:anchorId="070EB0D7" wp14:editId="59A2E685">
            <wp:extent cx="3048" cy="3049"/>
            <wp:effectExtent l="0" t="0" r="0" b="0"/>
            <wp:docPr id="4165" name="Picture 4165"/>
            <wp:cNvGraphicFramePr/>
            <a:graphic xmlns:a="http://schemas.openxmlformats.org/drawingml/2006/main">
              <a:graphicData uri="http://schemas.openxmlformats.org/drawingml/2006/picture">
                <pic:pic xmlns:pic="http://schemas.openxmlformats.org/drawingml/2006/picture">
                  <pic:nvPicPr>
                    <pic:cNvPr id="4165" name="Picture 4165"/>
                    <pic:cNvPicPr/>
                  </pic:nvPicPr>
                  <pic:blipFill>
                    <a:blip r:embed="rId25"/>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законодательством Российской Федерации.</w:t>
      </w:r>
    </w:p>
    <w:p w:rsidR="009A4D01" w:rsidRPr="009F01FB" w:rsidRDefault="009A4D01" w:rsidP="009A4D01">
      <w:pPr>
        <w:pStyle w:val="a4"/>
        <w:numPr>
          <w:ilvl w:val="1"/>
          <w:numId w:val="18"/>
        </w:numPr>
        <w:spacing w:after="0" w:line="240" w:lineRule="auto"/>
        <w:ind w:left="0" w:firstLine="708"/>
        <w:jc w:val="both"/>
        <w:rPr>
          <w:rFonts w:ascii="Times New Roman" w:eastAsia="Times New Roman" w:hAnsi="Times New Roman" w:cs="Times New Roman"/>
          <w:color w:val="000000"/>
          <w:sz w:val="24"/>
          <w:szCs w:val="24"/>
          <w:lang w:eastAsia="ru-RU"/>
        </w:rPr>
      </w:pPr>
      <w:r w:rsidRPr="009F01FB">
        <w:rPr>
          <w:rFonts w:ascii="Times New Roman" w:eastAsia="Times New Roman" w:hAnsi="Times New Roman" w:cs="Times New Roman"/>
          <w:color w:val="000000"/>
          <w:sz w:val="24"/>
          <w:szCs w:val="24"/>
          <w:lang w:eastAsia="ru-RU"/>
        </w:rPr>
        <w:t>Поставщик несет ответственность перед Покупателем за неисполнение или ненадлежащее исполнение обязательств третьими лицами.</w:t>
      </w:r>
    </w:p>
    <w:p w:rsidR="009A4D01" w:rsidRPr="00FA37AE" w:rsidRDefault="009A4D01" w:rsidP="009A4D01">
      <w:pPr>
        <w:shd w:val="clear" w:color="auto" w:fill="FFFFFF"/>
        <w:tabs>
          <w:tab w:val="num" w:pos="851"/>
        </w:tabs>
        <w:spacing w:after="0" w:line="240" w:lineRule="auto"/>
        <w:jc w:val="center"/>
        <w:rPr>
          <w:rFonts w:ascii="Times New Roman" w:eastAsia="Times New Roman" w:hAnsi="Times New Roman" w:cs="Times New Roman"/>
          <w:color w:val="000000"/>
          <w:sz w:val="24"/>
          <w:szCs w:val="24"/>
          <w:lang w:eastAsia="ru-RU"/>
        </w:rPr>
      </w:pPr>
    </w:p>
    <w:p w:rsidR="009A4D01" w:rsidRPr="00FA37AE" w:rsidRDefault="009A4D01" w:rsidP="009A4D01">
      <w:pPr>
        <w:numPr>
          <w:ilvl w:val="0"/>
          <w:numId w:val="18"/>
        </w:numPr>
        <w:shd w:val="clear" w:color="auto" w:fill="FFFFFF"/>
        <w:tabs>
          <w:tab w:val="num" w:pos="851"/>
        </w:tabs>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Обстоятельства непреодолимой силы</w:t>
      </w:r>
    </w:p>
    <w:p w:rsidR="009A4D01" w:rsidRPr="00FA37AE" w:rsidRDefault="009A4D01" w:rsidP="009A4D01">
      <w:pPr>
        <w:shd w:val="clear" w:color="auto" w:fill="FFFFFF"/>
        <w:tabs>
          <w:tab w:val="num" w:pos="851"/>
        </w:tabs>
        <w:spacing w:after="0" w:line="240" w:lineRule="auto"/>
        <w:ind w:left="600"/>
        <w:contextualSpacing/>
        <w:rPr>
          <w:rFonts w:ascii="Times New Roman" w:eastAsia="Calibri" w:hAnsi="Times New Roman" w:cs="Times New Roman"/>
          <w:sz w:val="24"/>
          <w:szCs w:val="24"/>
          <w:lang w:eastAsia="ru-RU"/>
        </w:rPr>
      </w:pPr>
    </w:p>
    <w:p w:rsidR="009A4D01" w:rsidRPr="00FA37AE" w:rsidRDefault="009A4D01" w:rsidP="009A4D01">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pacing w:val="-8"/>
          <w:sz w:val="24"/>
          <w:szCs w:val="24"/>
          <w:lang w:eastAsia="ru-RU"/>
        </w:rPr>
      </w:pPr>
      <w:r w:rsidRPr="00FA37AE">
        <w:rPr>
          <w:rFonts w:ascii="Times New Roman" w:eastAsia="Calibri" w:hAnsi="Times New Roman" w:cs="Times New Roman"/>
          <w:sz w:val="24"/>
          <w:szCs w:val="24"/>
          <w:lang w:eastAsia="ru-RU"/>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FA37AE">
        <w:rPr>
          <w:rFonts w:ascii="Times New Roman" w:eastAsia="Calibri" w:hAnsi="Times New Roman" w:cs="Times New Roman"/>
          <w:spacing w:val="-1"/>
          <w:sz w:val="24"/>
          <w:szCs w:val="24"/>
          <w:lang w:eastAsia="ru-RU"/>
        </w:rPr>
        <w:t xml:space="preserve">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w:t>
      </w:r>
      <w:r w:rsidRPr="00FA37AE">
        <w:rPr>
          <w:rFonts w:ascii="Times New Roman" w:eastAsia="Calibri" w:hAnsi="Times New Roman" w:cs="Times New Roman"/>
          <w:sz w:val="24"/>
          <w:szCs w:val="24"/>
          <w:lang w:eastAsia="ru-RU"/>
        </w:rPr>
        <w:t xml:space="preserve">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rsidR="009A4D01" w:rsidRPr="00FA37AE" w:rsidRDefault="009A4D01" w:rsidP="009A4D01">
      <w:pPr>
        <w:widowControl w:val="0"/>
        <w:shd w:val="clear" w:color="auto" w:fill="FFFFFF"/>
        <w:tabs>
          <w:tab w:val="left" w:pos="180"/>
          <w:tab w:val="num" w:pos="426"/>
        </w:tabs>
        <w:autoSpaceDE w:val="0"/>
        <w:autoSpaceDN w:val="0"/>
        <w:adjustRightInd w:val="0"/>
        <w:spacing w:after="0" w:line="240" w:lineRule="auto"/>
        <w:ind w:firstLine="426"/>
        <w:jc w:val="both"/>
        <w:rPr>
          <w:rFonts w:ascii="Times New Roman" w:eastAsia="Calibri" w:hAnsi="Times New Roman" w:cs="Times New Roman"/>
          <w:spacing w:val="-8"/>
          <w:sz w:val="24"/>
          <w:szCs w:val="24"/>
          <w:lang w:eastAsia="ru-RU"/>
        </w:rPr>
      </w:pPr>
      <w:r w:rsidRPr="00FA37AE">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4D01" w:rsidRPr="00FA37AE" w:rsidRDefault="009A4D01" w:rsidP="009A4D01">
      <w:pPr>
        <w:shd w:val="clear" w:color="auto" w:fill="FFFFFF"/>
        <w:tabs>
          <w:tab w:val="num" w:pos="-360"/>
          <w:tab w:val="left" w:pos="562"/>
        </w:tabs>
        <w:spacing w:after="0" w:line="240" w:lineRule="auto"/>
        <w:ind w:firstLine="426"/>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t xml:space="preserve">11.3. </w:t>
      </w:r>
      <w:r w:rsidRPr="00FA37AE">
        <w:rPr>
          <w:rFonts w:ascii="Times New Roman" w:eastAsia="Calibri" w:hAnsi="Times New Roman" w:cs="Times New Roman"/>
          <w:sz w:val="24"/>
          <w:szCs w:val="24"/>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4D01" w:rsidRPr="00FA37AE" w:rsidRDefault="009A4D01" w:rsidP="009A4D01">
      <w:pPr>
        <w:shd w:val="clear" w:color="auto" w:fill="FFFFFF"/>
        <w:tabs>
          <w:tab w:val="num" w:pos="-360"/>
          <w:tab w:val="left" w:pos="562"/>
        </w:tabs>
        <w:spacing w:after="0" w:line="240" w:lineRule="auto"/>
        <w:ind w:firstLine="426"/>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A4D01" w:rsidRPr="00FA37AE" w:rsidRDefault="009A4D01" w:rsidP="009A4D01">
      <w:pPr>
        <w:shd w:val="clear" w:color="auto" w:fill="FFFFFF"/>
        <w:tabs>
          <w:tab w:val="num" w:pos="-360"/>
          <w:tab w:val="left" w:pos="0"/>
        </w:tabs>
        <w:spacing w:after="0" w:line="240" w:lineRule="auto"/>
        <w:ind w:firstLine="426"/>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lastRenderedPageBreak/>
        <w:t>11.5.</w:t>
      </w:r>
      <w:r w:rsidRPr="00FA37AE">
        <w:rPr>
          <w:rFonts w:ascii="Times New Roman" w:eastAsia="Calibri" w:hAnsi="Times New Roman" w:cs="Times New Roman"/>
          <w:sz w:val="24"/>
          <w:szCs w:val="24"/>
          <w:lang w:eastAsia="ru-RU"/>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9A4D01" w:rsidRPr="00FA37AE" w:rsidRDefault="009A4D01" w:rsidP="009A4D01">
      <w:pPr>
        <w:shd w:val="clear" w:color="auto" w:fill="FFFFFF"/>
        <w:tabs>
          <w:tab w:val="num" w:pos="-360"/>
          <w:tab w:val="left" w:pos="0"/>
        </w:tabs>
        <w:spacing w:after="0" w:line="240" w:lineRule="auto"/>
        <w:ind w:firstLine="426"/>
        <w:jc w:val="both"/>
        <w:rPr>
          <w:rFonts w:ascii="Times New Roman" w:eastAsia="Calibri" w:hAnsi="Times New Roman" w:cs="Times New Roman"/>
          <w:sz w:val="24"/>
          <w:szCs w:val="24"/>
          <w:lang w:eastAsia="ru-RU"/>
        </w:rPr>
      </w:pPr>
    </w:p>
    <w:p w:rsidR="009A4D01" w:rsidRPr="00FA37AE" w:rsidRDefault="009A4D01" w:rsidP="009A4D01">
      <w:pPr>
        <w:numPr>
          <w:ilvl w:val="0"/>
          <w:numId w:val="18"/>
        </w:numPr>
        <w:shd w:val="clear" w:color="auto" w:fill="FFFFFF"/>
        <w:tabs>
          <w:tab w:val="num" w:pos="-360"/>
          <w:tab w:val="num" w:pos="851"/>
        </w:tabs>
        <w:spacing w:after="0" w:line="240" w:lineRule="auto"/>
        <w:contextualSpacing/>
        <w:jc w:val="center"/>
        <w:rPr>
          <w:rFonts w:ascii="Times New Roman" w:eastAsia="Calibri" w:hAnsi="Times New Roman" w:cs="Times New Roman"/>
          <w:b/>
          <w:bCs/>
          <w:spacing w:val="-1"/>
          <w:sz w:val="24"/>
          <w:szCs w:val="24"/>
          <w:lang w:eastAsia="ru-RU"/>
        </w:rPr>
      </w:pPr>
      <w:r w:rsidRPr="00FA37AE">
        <w:rPr>
          <w:rFonts w:ascii="Times New Roman" w:eastAsia="Calibri" w:hAnsi="Times New Roman" w:cs="Times New Roman"/>
          <w:b/>
          <w:bCs/>
          <w:spacing w:val="-1"/>
          <w:sz w:val="24"/>
          <w:szCs w:val="24"/>
          <w:lang w:eastAsia="ru-RU"/>
        </w:rPr>
        <w:t>Разрешение споров</w:t>
      </w:r>
    </w:p>
    <w:p w:rsidR="009A4D01" w:rsidRPr="00FA37AE" w:rsidRDefault="009A4D01" w:rsidP="009A4D01">
      <w:pPr>
        <w:shd w:val="clear" w:color="auto" w:fill="FFFFFF"/>
        <w:tabs>
          <w:tab w:val="num" w:pos="-360"/>
          <w:tab w:val="num" w:pos="851"/>
        </w:tabs>
        <w:spacing w:after="0" w:line="240" w:lineRule="auto"/>
        <w:ind w:left="600"/>
        <w:contextualSpacing/>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num" w:pos="-360"/>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A4D01" w:rsidRPr="00FA37AE" w:rsidRDefault="009A4D01" w:rsidP="009A4D01">
      <w:pPr>
        <w:shd w:val="clear" w:color="auto" w:fill="FFFFFF"/>
        <w:tabs>
          <w:tab w:val="num" w:pos="-360"/>
          <w:tab w:val="left" w:pos="557"/>
        </w:tabs>
        <w:spacing w:after="0" w:line="240" w:lineRule="auto"/>
        <w:ind w:firstLine="54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A4D01" w:rsidRPr="00FA37AE" w:rsidRDefault="009A4D01" w:rsidP="009A4D01">
      <w:pPr>
        <w:shd w:val="clear" w:color="auto" w:fill="FFFFFF"/>
        <w:tabs>
          <w:tab w:val="num" w:pos="-360"/>
          <w:tab w:val="left" w:pos="55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Краснодарского края.</w:t>
      </w:r>
    </w:p>
    <w:p w:rsidR="009A4D01" w:rsidRPr="00FA37AE" w:rsidRDefault="009A4D01" w:rsidP="009A4D01">
      <w:pPr>
        <w:shd w:val="clear" w:color="auto" w:fill="FFFFFF"/>
        <w:tabs>
          <w:tab w:val="num" w:pos="-360"/>
          <w:tab w:val="left" w:pos="557"/>
        </w:tabs>
        <w:spacing w:after="0" w:line="240" w:lineRule="auto"/>
        <w:jc w:val="both"/>
        <w:rPr>
          <w:rFonts w:ascii="Times New Roman" w:eastAsia="Calibri" w:hAnsi="Times New Roman" w:cs="Times New Roman"/>
          <w:spacing w:val="-11"/>
          <w:sz w:val="24"/>
          <w:szCs w:val="24"/>
          <w:lang w:eastAsia="ru-RU"/>
        </w:rPr>
      </w:pPr>
    </w:p>
    <w:p w:rsidR="009A4D01" w:rsidRPr="00FA37AE" w:rsidRDefault="009A4D01" w:rsidP="009A4D01">
      <w:pPr>
        <w:numPr>
          <w:ilvl w:val="0"/>
          <w:numId w:val="18"/>
        </w:numPr>
        <w:shd w:val="clear" w:color="auto" w:fill="FFFFFF"/>
        <w:tabs>
          <w:tab w:val="num" w:pos="-360"/>
        </w:tabs>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Порядок внесения изменений, дополнений в Договор и его расторжения</w:t>
      </w:r>
    </w:p>
    <w:p w:rsidR="009A4D01" w:rsidRPr="00FA37AE" w:rsidRDefault="009A4D01" w:rsidP="009A4D01">
      <w:pPr>
        <w:shd w:val="clear" w:color="auto" w:fill="FFFFFF"/>
        <w:tabs>
          <w:tab w:val="num" w:pos="-360"/>
        </w:tabs>
        <w:spacing w:after="0" w:line="240" w:lineRule="auto"/>
        <w:ind w:left="600"/>
        <w:contextualSpacing/>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num" w:pos="-360"/>
          <w:tab w:val="left" w:pos="614"/>
        </w:tabs>
        <w:spacing w:after="0" w:line="240" w:lineRule="auto"/>
        <w:ind w:firstLine="54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A4D01" w:rsidRPr="00FA37AE" w:rsidRDefault="009A4D01" w:rsidP="009A4D01">
      <w:pPr>
        <w:shd w:val="clear" w:color="auto" w:fill="FFFFFF"/>
        <w:tabs>
          <w:tab w:val="num" w:pos="-360"/>
          <w:tab w:val="left" w:pos="614"/>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9A4D01" w:rsidRPr="00FA37AE" w:rsidRDefault="009A4D01" w:rsidP="009A4D01">
      <w:pPr>
        <w:shd w:val="clear" w:color="auto" w:fill="FFFFFF"/>
        <w:tabs>
          <w:tab w:val="num" w:pos="-360"/>
          <w:tab w:val="left" w:pos="614"/>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9A4D01" w:rsidRPr="00FA37AE" w:rsidRDefault="009A4D01" w:rsidP="009A4D01">
      <w:pPr>
        <w:shd w:val="clear" w:color="auto" w:fill="FFFFFF"/>
        <w:tabs>
          <w:tab w:val="num" w:pos="-360"/>
          <w:tab w:val="left" w:pos="641"/>
        </w:tabs>
        <w:spacing w:after="0" w:line="240" w:lineRule="auto"/>
        <w:ind w:firstLine="540"/>
        <w:jc w:val="both"/>
        <w:rPr>
          <w:rFonts w:ascii="Times New Roman" w:eastAsia="Calibri" w:hAnsi="Times New Roman" w:cs="Times New Roman"/>
          <w:sz w:val="24"/>
          <w:szCs w:val="24"/>
          <w:lang w:eastAsia="ru-RU"/>
        </w:rPr>
      </w:pPr>
    </w:p>
    <w:p w:rsidR="009A4D01" w:rsidRPr="00FA37AE" w:rsidRDefault="009A4D01" w:rsidP="009A4D01">
      <w:pPr>
        <w:numPr>
          <w:ilvl w:val="0"/>
          <w:numId w:val="18"/>
        </w:numPr>
        <w:shd w:val="clear" w:color="auto" w:fill="FFFFFF"/>
        <w:tabs>
          <w:tab w:val="num" w:pos="-360"/>
        </w:tabs>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Срок действия Договора</w:t>
      </w:r>
    </w:p>
    <w:p w:rsidR="009A4D01" w:rsidRPr="00FA37AE" w:rsidRDefault="009A4D01" w:rsidP="009A4D01">
      <w:pPr>
        <w:shd w:val="clear" w:color="auto" w:fill="FFFFFF"/>
        <w:tabs>
          <w:tab w:val="num" w:pos="-360"/>
        </w:tabs>
        <w:spacing w:after="0" w:line="240" w:lineRule="auto"/>
        <w:ind w:left="600"/>
        <w:contextualSpacing/>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num" w:pos="-360"/>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 xml:space="preserve">14.1. Настоящий Договор вступает в силу со дня его подписания Сторонами и действует </w:t>
      </w:r>
      <w:r w:rsidRPr="00FA37AE">
        <w:rPr>
          <w:rFonts w:ascii="Times New Roman" w:eastAsia="Calibri" w:hAnsi="Times New Roman" w:cs="Times New Roman"/>
          <w:b/>
          <w:sz w:val="24"/>
          <w:szCs w:val="24"/>
          <w:lang w:eastAsia="ru-RU"/>
        </w:rPr>
        <w:t>до  «31» декабря 201</w:t>
      </w:r>
      <w:r w:rsidR="00A04CD6">
        <w:rPr>
          <w:rFonts w:ascii="Times New Roman" w:eastAsia="Calibri" w:hAnsi="Times New Roman" w:cs="Times New Roman"/>
          <w:b/>
          <w:sz w:val="24"/>
          <w:szCs w:val="24"/>
          <w:lang w:eastAsia="ru-RU"/>
        </w:rPr>
        <w:t>8</w:t>
      </w:r>
      <w:r w:rsidRPr="00FA37AE">
        <w:rPr>
          <w:rFonts w:ascii="Times New Roman" w:eastAsia="Calibri" w:hAnsi="Times New Roman" w:cs="Times New Roman"/>
          <w:b/>
          <w:sz w:val="24"/>
          <w:szCs w:val="24"/>
          <w:lang w:eastAsia="ru-RU"/>
        </w:rPr>
        <w:t xml:space="preserve"> года.</w:t>
      </w:r>
      <w:r w:rsidRPr="00FA37AE">
        <w:rPr>
          <w:rFonts w:ascii="Times New Roman" w:eastAsia="Calibri" w:hAnsi="Times New Roman" w:cs="Times New Roman"/>
          <w:sz w:val="24"/>
          <w:szCs w:val="24"/>
          <w:lang w:eastAsia="ru-RU"/>
        </w:rPr>
        <w:t xml:space="preserve"> Стороны считаются обязанными по договору до тех пор, пока не будут выполнены все обязательства, возникшие из него, независимо от его срока действия.</w:t>
      </w:r>
    </w:p>
    <w:p w:rsidR="009A4D01" w:rsidRPr="00FA37AE" w:rsidRDefault="009A4D01" w:rsidP="009A4D01">
      <w:pPr>
        <w:shd w:val="clear" w:color="auto" w:fill="FFFFFF"/>
        <w:tabs>
          <w:tab w:val="num" w:pos="-360"/>
        </w:tabs>
        <w:spacing w:after="0" w:line="240" w:lineRule="auto"/>
        <w:jc w:val="both"/>
        <w:rPr>
          <w:rFonts w:ascii="Times New Roman" w:eastAsia="Calibri" w:hAnsi="Times New Roman" w:cs="Times New Roman"/>
          <w:sz w:val="24"/>
          <w:szCs w:val="24"/>
          <w:lang w:eastAsia="ru-RU"/>
        </w:rPr>
      </w:pPr>
    </w:p>
    <w:p w:rsidR="009A4D01" w:rsidRPr="00FA37AE" w:rsidRDefault="009A4D01" w:rsidP="009A4D01">
      <w:pPr>
        <w:numPr>
          <w:ilvl w:val="0"/>
          <w:numId w:val="18"/>
        </w:numPr>
        <w:shd w:val="clear" w:color="auto" w:fill="FFFFFF"/>
        <w:tabs>
          <w:tab w:val="num" w:pos="-360"/>
        </w:tabs>
        <w:spacing w:after="0" w:line="240" w:lineRule="auto"/>
        <w:contextualSpacing/>
        <w:jc w:val="center"/>
        <w:rPr>
          <w:rFonts w:ascii="Times New Roman" w:eastAsia="Calibri" w:hAnsi="Times New Roman" w:cs="Times New Roman"/>
          <w:b/>
          <w:bCs/>
          <w:spacing w:val="-2"/>
          <w:sz w:val="24"/>
          <w:szCs w:val="24"/>
          <w:lang w:eastAsia="ru-RU"/>
        </w:rPr>
      </w:pPr>
      <w:r w:rsidRPr="00FA37AE">
        <w:rPr>
          <w:rFonts w:ascii="Times New Roman" w:eastAsia="Calibri" w:hAnsi="Times New Roman" w:cs="Times New Roman"/>
          <w:b/>
          <w:bCs/>
          <w:spacing w:val="-2"/>
          <w:sz w:val="24"/>
          <w:szCs w:val="24"/>
          <w:lang w:eastAsia="ru-RU"/>
        </w:rPr>
        <w:t>Прочие условия</w:t>
      </w:r>
    </w:p>
    <w:p w:rsidR="009A4D01" w:rsidRPr="00FA37AE" w:rsidRDefault="009A4D01" w:rsidP="009A4D01">
      <w:pPr>
        <w:shd w:val="clear" w:color="auto" w:fill="FFFFFF"/>
        <w:tabs>
          <w:tab w:val="num" w:pos="-360"/>
        </w:tabs>
        <w:spacing w:after="0" w:line="240" w:lineRule="auto"/>
        <w:ind w:left="600"/>
        <w:contextualSpacing/>
        <w:rPr>
          <w:rFonts w:ascii="Times New Roman" w:eastAsia="Calibri" w:hAnsi="Times New Roman" w:cs="Times New Roman"/>
          <w:sz w:val="24"/>
          <w:szCs w:val="24"/>
          <w:lang w:eastAsia="ru-RU"/>
        </w:rPr>
      </w:pPr>
    </w:p>
    <w:p w:rsidR="009A4D01" w:rsidRPr="00FA37AE" w:rsidRDefault="009A4D01" w:rsidP="009A4D01">
      <w:pPr>
        <w:shd w:val="clear" w:color="auto" w:fill="FFFFFF"/>
        <w:tabs>
          <w:tab w:val="num" w:pos="-360"/>
          <w:tab w:val="left" w:pos="564"/>
        </w:tabs>
        <w:spacing w:after="0" w:line="240" w:lineRule="auto"/>
        <w:ind w:firstLine="36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A4D01" w:rsidRPr="00FA37AE" w:rsidRDefault="009A4D01" w:rsidP="009A4D01">
      <w:pPr>
        <w:shd w:val="clear" w:color="auto" w:fill="FFFFFF"/>
        <w:tabs>
          <w:tab w:val="num" w:pos="-360"/>
          <w:tab w:val="left" w:pos="564"/>
        </w:tabs>
        <w:spacing w:after="0" w:line="240" w:lineRule="auto"/>
        <w:ind w:firstLine="360"/>
        <w:jc w:val="both"/>
        <w:rPr>
          <w:rFonts w:ascii="Times New Roman" w:eastAsia="Calibri" w:hAnsi="Times New Roman" w:cs="Times New Roman"/>
          <w:spacing w:val="-12"/>
          <w:sz w:val="24"/>
          <w:szCs w:val="24"/>
          <w:lang w:eastAsia="ru-RU"/>
        </w:rPr>
      </w:pPr>
      <w:r w:rsidRPr="00FA37AE">
        <w:rPr>
          <w:rFonts w:ascii="Times New Roman" w:eastAsia="Calibri" w:hAnsi="Times New Roman" w:cs="Times New Roman"/>
          <w:sz w:val="24"/>
          <w:szCs w:val="24"/>
          <w:lang w:eastAsia="ru-RU"/>
        </w:rPr>
        <w:t>15.2. Настоящий договор, приложения к нему и другие документы, подписанные уполномоченными лицами и переданные противоположной стороне посредством факсимильной связи, признаются сторонами уполномоченными документами, имеют юридическую силу. Оригиналы документов, переданных посредством факсимильной связи, Стороны обязуются отправить друг другу в течение 5 календарных дней с момента подписания.</w:t>
      </w:r>
    </w:p>
    <w:p w:rsidR="009A4D01" w:rsidRPr="00FA37AE" w:rsidRDefault="009A4D01" w:rsidP="009A4D01">
      <w:pPr>
        <w:shd w:val="clear" w:color="auto" w:fill="FFFFFF"/>
        <w:tabs>
          <w:tab w:val="num" w:pos="-360"/>
          <w:tab w:val="left" w:pos="564"/>
        </w:tabs>
        <w:spacing w:after="0" w:line="240" w:lineRule="auto"/>
        <w:ind w:firstLine="360"/>
        <w:jc w:val="both"/>
        <w:rPr>
          <w:rFonts w:ascii="Times New Roman" w:eastAsia="Calibri" w:hAnsi="Times New Roman" w:cs="Times New Roman"/>
          <w:spacing w:val="-12"/>
          <w:sz w:val="24"/>
          <w:szCs w:val="24"/>
          <w:lang w:eastAsia="ru-RU"/>
        </w:rPr>
      </w:pPr>
      <w:r w:rsidRPr="00FA37AE">
        <w:rPr>
          <w:rFonts w:ascii="Times New Roman" w:eastAsia="Calibri" w:hAnsi="Times New Roman" w:cs="Times New Roman"/>
          <w:sz w:val="24"/>
          <w:szCs w:val="24"/>
          <w:lang w:eastAsia="ru-RU"/>
        </w:rPr>
        <w:t>15.3. Поставщик не вправе полностью или частично уступать свои права по настоящему Договору третьим лицам.</w:t>
      </w:r>
    </w:p>
    <w:p w:rsidR="009A4D01" w:rsidRPr="00FA37AE" w:rsidRDefault="009A4D01" w:rsidP="009A4D01">
      <w:pPr>
        <w:shd w:val="clear" w:color="auto" w:fill="FFFFFF"/>
        <w:tabs>
          <w:tab w:val="num" w:pos="-360"/>
          <w:tab w:val="left" w:pos="564"/>
        </w:tabs>
        <w:spacing w:after="0" w:line="240" w:lineRule="auto"/>
        <w:ind w:firstLine="36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lastRenderedPageBreak/>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A4D01" w:rsidRPr="00FA37AE" w:rsidRDefault="009A4D01" w:rsidP="009A4D01">
      <w:pPr>
        <w:shd w:val="clear" w:color="auto" w:fill="FFFFFF"/>
        <w:tabs>
          <w:tab w:val="num" w:pos="-360"/>
          <w:tab w:val="left" w:pos="564"/>
        </w:tabs>
        <w:spacing w:after="0" w:line="240" w:lineRule="auto"/>
        <w:ind w:firstLine="36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t>15.5. Все вопросы, не предусмотренные настоящим Договором, регулируются законодательством Российской Федерации.</w:t>
      </w:r>
    </w:p>
    <w:p w:rsidR="009A4D01" w:rsidRPr="00FA37AE" w:rsidRDefault="009A4D01" w:rsidP="009A4D01">
      <w:pPr>
        <w:shd w:val="clear" w:color="auto" w:fill="FFFFFF"/>
        <w:tabs>
          <w:tab w:val="num" w:pos="-360"/>
          <w:tab w:val="left" w:pos="564"/>
        </w:tabs>
        <w:spacing w:after="0" w:line="240" w:lineRule="auto"/>
        <w:ind w:firstLine="360"/>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15.6. Все приложения к настоящему Договору являются его неотъемлемыми частями.</w:t>
      </w:r>
    </w:p>
    <w:p w:rsidR="009A4D01" w:rsidRPr="00FA37AE" w:rsidRDefault="009A4D01" w:rsidP="009A4D01">
      <w:pPr>
        <w:shd w:val="clear" w:color="auto" w:fill="FFFFFF"/>
        <w:tabs>
          <w:tab w:val="num" w:pos="-360"/>
          <w:tab w:val="left" w:pos="564"/>
        </w:tabs>
        <w:spacing w:after="0" w:line="240" w:lineRule="auto"/>
        <w:ind w:firstLine="36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15.7. Настоящий Договор составлен в двух экземплярах, имеющих одинаковую силу, по одному экземпляру для каждой из Сторон.</w:t>
      </w:r>
    </w:p>
    <w:p w:rsidR="009A4D01" w:rsidRPr="00FA37AE" w:rsidRDefault="009A4D01" w:rsidP="009A4D01">
      <w:pPr>
        <w:shd w:val="clear" w:color="auto" w:fill="FFFFFF"/>
        <w:tabs>
          <w:tab w:val="num" w:pos="-360"/>
          <w:tab w:val="left" w:pos="564"/>
        </w:tabs>
        <w:spacing w:after="0" w:line="240" w:lineRule="exact"/>
        <w:jc w:val="both"/>
        <w:rPr>
          <w:rFonts w:ascii="Times New Roman" w:eastAsia="Calibri" w:hAnsi="Times New Roman" w:cs="Times New Roman"/>
          <w:spacing w:val="-11"/>
          <w:sz w:val="24"/>
          <w:szCs w:val="24"/>
          <w:lang w:eastAsia="ru-RU"/>
        </w:rPr>
      </w:pPr>
    </w:p>
    <w:p w:rsidR="009A4D01" w:rsidRPr="00FA37AE" w:rsidRDefault="009A4D01" w:rsidP="009A4D01">
      <w:pPr>
        <w:shd w:val="clear" w:color="auto" w:fill="FFFFFF"/>
        <w:tabs>
          <w:tab w:val="num" w:pos="-360"/>
        </w:tabs>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16. Адреса и платёжные реквизиты Сторон</w:t>
      </w:r>
    </w:p>
    <w:tbl>
      <w:tblPr>
        <w:tblW w:w="10080" w:type="dxa"/>
        <w:tblInd w:w="-252" w:type="dxa"/>
        <w:tblLook w:val="01E0" w:firstRow="1" w:lastRow="1" w:firstColumn="1" w:lastColumn="1" w:noHBand="0" w:noVBand="0"/>
      </w:tblPr>
      <w:tblGrid>
        <w:gridCol w:w="5069"/>
        <w:gridCol w:w="5011"/>
      </w:tblGrid>
      <w:tr w:rsidR="009A4D01" w:rsidRPr="00FA37AE" w:rsidTr="009A4D01">
        <w:tc>
          <w:tcPr>
            <w:tcW w:w="5069" w:type="dxa"/>
            <w:shd w:val="clear" w:color="auto" w:fill="auto"/>
          </w:tcPr>
          <w:p w:rsidR="009A4D01" w:rsidRPr="00FA37AE" w:rsidRDefault="009A4D01" w:rsidP="009A4D01">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bookmarkStart w:id="13" w:name="_Hlk519004020"/>
            <w:r w:rsidRPr="00FA37AE">
              <w:rPr>
                <w:rFonts w:ascii="Times New Roman" w:eastAsia="Calibri" w:hAnsi="Times New Roman" w:cs="Times New Roman"/>
                <w:b/>
                <w:spacing w:val="-6"/>
                <w:sz w:val="24"/>
                <w:szCs w:val="24"/>
                <w:lang w:eastAsia="ru-RU"/>
              </w:rPr>
              <w:t>Поставщик:</w:t>
            </w:r>
          </w:p>
        </w:tc>
        <w:tc>
          <w:tcPr>
            <w:tcW w:w="5011" w:type="dxa"/>
            <w:shd w:val="clear" w:color="auto" w:fill="auto"/>
          </w:tcPr>
          <w:p w:rsidR="009A4D01" w:rsidRPr="00FA37AE" w:rsidRDefault="009A4D01" w:rsidP="009A4D01">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2"/>
                <w:sz w:val="24"/>
                <w:szCs w:val="24"/>
                <w:lang w:eastAsia="ru-RU"/>
              </w:rPr>
              <w:t>Покупатель:</w:t>
            </w:r>
          </w:p>
        </w:tc>
      </w:tr>
      <w:tr w:rsidR="009A4D01" w:rsidRPr="00FA37AE" w:rsidTr="009A4D01">
        <w:tc>
          <w:tcPr>
            <w:tcW w:w="5069" w:type="dxa"/>
            <w:shd w:val="clear" w:color="auto" w:fill="auto"/>
          </w:tcPr>
          <w:p w:rsidR="009A4D01" w:rsidRDefault="00A04CD6" w:rsidP="009A4D01">
            <w:pPr>
              <w:pStyle w:val="ac"/>
              <w:tabs>
                <w:tab w:val="left" w:pos="4784"/>
              </w:tabs>
              <w:ind w:firstLine="0"/>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rsidR="00A04CD6" w:rsidRPr="00BB095D" w:rsidRDefault="00A04CD6" w:rsidP="009A4D01">
            <w:pPr>
              <w:pStyle w:val="ac"/>
              <w:tabs>
                <w:tab w:val="left" w:pos="4784"/>
              </w:tabs>
              <w:ind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w:t>
            </w:r>
          </w:p>
          <w:p w:rsidR="00A04CD6" w:rsidRDefault="00A04CD6" w:rsidP="009A4D01">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Адрес______________________________________</w:t>
            </w:r>
          </w:p>
          <w:p w:rsidR="00A04CD6" w:rsidRDefault="00A04CD6" w:rsidP="009A4D01">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A04CD6" w:rsidRDefault="00A04CD6" w:rsidP="009A4D01">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ИНН </w:t>
            </w:r>
            <w:r w:rsidR="00A04CD6">
              <w:rPr>
                <w:rFonts w:ascii="Times New Roman" w:hAnsi="Times New Roman" w:cs="Times New Roman"/>
                <w:sz w:val="22"/>
                <w:szCs w:val="22"/>
              </w:rPr>
              <w:t>___________________</w:t>
            </w:r>
            <w:r w:rsidRPr="004F5E07">
              <w:rPr>
                <w:rFonts w:ascii="Times New Roman" w:hAnsi="Times New Roman" w:cs="Times New Roman"/>
                <w:sz w:val="22"/>
                <w:szCs w:val="22"/>
              </w:rPr>
              <w:t xml:space="preserve"> </w:t>
            </w:r>
            <w:r w:rsidRPr="004F5E07">
              <w:rPr>
                <w:rFonts w:ascii="Times New Roman" w:eastAsia="Times New Roman" w:hAnsi="Times New Roman" w:cs="Times New Roman"/>
                <w:sz w:val="22"/>
                <w:szCs w:val="22"/>
              </w:rPr>
              <w:t xml:space="preserve">КПП </w:t>
            </w:r>
            <w:r w:rsidR="00A04CD6">
              <w:rPr>
                <w:rFonts w:ascii="Times New Roman" w:eastAsia="Times New Roman" w:hAnsi="Times New Roman" w:cs="Times New Roman"/>
                <w:sz w:val="22"/>
                <w:szCs w:val="22"/>
              </w:rPr>
              <w:t>______________</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р</w:t>
            </w:r>
            <w:r w:rsidRPr="004F5E07">
              <w:rPr>
                <w:rFonts w:ascii="Times New Roman" w:eastAsia="Times New Roman" w:hAnsi="Times New Roman" w:cs="Times New Roman"/>
                <w:sz w:val="22"/>
                <w:szCs w:val="22"/>
              </w:rPr>
              <w:t>/</w:t>
            </w:r>
            <w:r>
              <w:rPr>
                <w:rFonts w:ascii="Times New Roman" w:eastAsia="Times New Roman" w:hAnsi="Times New Roman" w:cs="Times New Roman"/>
                <w:sz w:val="22"/>
                <w:szCs w:val="22"/>
              </w:rPr>
              <w:t>с</w:t>
            </w:r>
            <w:r w:rsidRPr="004F5E07">
              <w:rPr>
                <w:rFonts w:ascii="Times New Roman" w:eastAsia="Times New Roman" w:hAnsi="Times New Roman" w:cs="Times New Roman"/>
                <w:sz w:val="22"/>
                <w:szCs w:val="22"/>
              </w:rPr>
              <w:t xml:space="preserve"> </w:t>
            </w:r>
            <w:r w:rsidR="00A04CD6">
              <w:rPr>
                <w:rFonts w:ascii="Times New Roman" w:hAnsi="Times New Roman" w:cs="Times New Roman"/>
                <w:sz w:val="22"/>
                <w:szCs w:val="22"/>
              </w:rPr>
              <w:t>________________________________________</w:t>
            </w:r>
          </w:p>
          <w:p w:rsidR="00A04CD6" w:rsidRDefault="00A04CD6" w:rsidP="009A4D01">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Банк_______________________________________</w:t>
            </w:r>
          </w:p>
          <w:p w:rsidR="009A4D01" w:rsidRPr="00A04CD6" w:rsidRDefault="00A04CD6" w:rsidP="009A4D01">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9A4D01" w:rsidRDefault="009A4D01" w:rsidP="009A4D01">
            <w:pPr>
              <w:pStyle w:val="ac"/>
              <w:tabs>
                <w:tab w:val="left" w:pos="4784"/>
              </w:tabs>
              <w:ind w:firstLine="0"/>
              <w:rPr>
                <w:rFonts w:ascii="Times New Roman" w:hAnsi="Times New Roman" w:cs="Times New Roman"/>
                <w:sz w:val="22"/>
                <w:szCs w:val="22"/>
              </w:rPr>
            </w:pPr>
            <w:r>
              <w:rPr>
                <w:rFonts w:ascii="Times New Roman" w:eastAsia="Times New Roman" w:hAnsi="Times New Roman" w:cs="Times New Roman"/>
                <w:sz w:val="22"/>
                <w:szCs w:val="22"/>
              </w:rPr>
              <w:t>к/с</w:t>
            </w:r>
            <w:r w:rsidRPr="004F5E07">
              <w:rPr>
                <w:rFonts w:ascii="Times New Roman" w:eastAsia="Times New Roman" w:hAnsi="Times New Roman" w:cs="Times New Roman"/>
                <w:sz w:val="22"/>
                <w:szCs w:val="22"/>
              </w:rPr>
              <w:t xml:space="preserve"> </w:t>
            </w:r>
            <w:r w:rsidR="00A04CD6">
              <w:rPr>
                <w:rFonts w:ascii="Times New Roman" w:hAnsi="Times New Roman" w:cs="Times New Roman"/>
                <w:sz w:val="22"/>
                <w:szCs w:val="22"/>
              </w:rPr>
              <w:t>________________________________________</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БИК </w:t>
            </w:r>
            <w:r w:rsidR="00A04CD6">
              <w:rPr>
                <w:rFonts w:ascii="Times New Roman" w:hAnsi="Times New Roman" w:cs="Times New Roman"/>
                <w:sz w:val="22"/>
                <w:szCs w:val="22"/>
              </w:rPr>
              <w:t>_______________________________________</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Код ОКПО </w:t>
            </w:r>
            <w:r w:rsidR="00A04CD6">
              <w:rPr>
                <w:rFonts w:ascii="Times New Roman" w:eastAsia="Times New Roman" w:hAnsi="Times New Roman" w:cs="Times New Roman"/>
                <w:sz w:val="22"/>
                <w:szCs w:val="22"/>
              </w:rPr>
              <w:t>_________________________________</w:t>
            </w:r>
            <w:r w:rsidRPr="004F5E07">
              <w:rPr>
                <w:rFonts w:ascii="Times New Roman" w:eastAsia="Times New Roman" w:hAnsi="Times New Roman" w:cs="Times New Roman"/>
                <w:sz w:val="22"/>
                <w:szCs w:val="22"/>
              </w:rPr>
              <w:t xml:space="preserve">   </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ОГРН </w:t>
            </w:r>
            <w:r w:rsidR="00A04CD6">
              <w:rPr>
                <w:rFonts w:ascii="Times New Roman" w:hAnsi="Times New Roman" w:cs="Times New Roman"/>
                <w:sz w:val="22"/>
                <w:szCs w:val="22"/>
              </w:rPr>
              <w:t>______________________________________</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ОКАТО </w:t>
            </w:r>
            <w:r w:rsidR="00A04CD6">
              <w:rPr>
                <w:rFonts w:ascii="Times New Roman" w:eastAsia="Times New Roman" w:hAnsi="Times New Roman" w:cs="Times New Roman"/>
                <w:sz w:val="22"/>
                <w:szCs w:val="22"/>
              </w:rPr>
              <w:t>____________________________________</w:t>
            </w:r>
            <w:r w:rsidRPr="004F5E07">
              <w:rPr>
                <w:rFonts w:ascii="Times New Roman" w:eastAsia="Times New Roman" w:hAnsi="Times New Roman" w:cs="Times New Roman"/>
                <w:sz w:val="22"/>
                <w:szCs w:val="22"/>
              </w:rPr>
              <w:t xml:space="preserve">   </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ОКВЭД  </w:t>
            </w:r>
            <w:r w:rsidR="00A04CD6">
              <w:rPr>
                <w:rFonts w:ascii="Times New Roman" w:eastAsia="Times New Roman" w:hAnsi="Times New Roman" w:cs="Times New Roman"/>
                <w:sz w:val="22"/>
                <w:szCs w:val="22"/>
              </w:rPr>
              <w:t>____________________________________</w:t>
            </w:r>
          </w:p>
          <w:p w:rsidR="009A4D01" w:rsidRPr="004F5E07" w:rsidRDefault="009A4D01" w:rsidP="009A4D01">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Тел.: </w:t>
            </w:r>
            <w:r w:rsidR="00A04CD6">
              <w:rPr>
                <w:rFonts w:ascii="Times New Roman" w:hAnsi="Times New Roman" w:cs="Times New Roman"/>
                <w:sz w:val="22"/>
                <w:szCs w:val="22"/>
              </w:rPr>
              <w:t>___________________</w:t>
            </w:r>
            <w:r w:rsidRPr="004F5E07">
              <w:rPr>
                <w:rFonts w:ascii="Times New Roman" w:hAnsi="Times New Roman" w:cs="Times New Roman"/>
                <w:sz w:val="22"/>
                <w:szCs w:val="22"/>
              </w:rPr>
              <w:t xml:space="preserve">, факс </w:t>
            </w:r>
            <w:r w:rsidR="00A04CD6">
              <w:rPr>
                <w:rFonts w:ascii="Times New Roman" w:hAnsi="Times New Roman" w:cs="Times New Roman"/>
                <w:sz w:val="22"/>
                <w:szCs w:val="22"/>
              </w:rPr>
              <w:t>______________</w:t>
            </w: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Pr>
                <w:rFonts w:ascii="Times New Roman" w:hAnsi="Times New Roman" w:cs="Times New Roman"/>
              </w:rPr>
              <w:t>________________</w:t>
            </w:r>
            <w:r w:rsidR="00A04CD6">
              <w:rPr>
                <w:rFonts w:ascii="Times New Roman" w:hAnsi="Times New Roman" w:cs="Times New Roman"/>
              </w:rPr>
              <w:t>___________</w:t>
            </w: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FA37AE"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tc>
        <w:tc>
          <w:tcPr>
            <w:tcW w:w="5011" w:type="dxa"/>
            <w:shd w:val="clear" w:color="auto" w:fill="auto"/>
          </w:tcPr>
          <w:p w:rsidR="009A4D01" w:rsidRPr="00BB095D" w:rsidRDefault="009A4D01" w:rsidP="009A4D01">
            <w:pPr>
              <w:widowControl w:val="0"/>
              <w:autoSpaceDE w:val="0"/>
              <w:autoSpaceDN w:val="0"/>
              <w:adjustRightInd w:val="0"/>
              <w:spacing w:after="0" w:line="240" w:lineRule="exact"/>
              <w:jc w:val="both"/>
              <w:rPr>
                <w:rFonts w:ascii="Times New Roman" w:eastAsia="Calibri" w:hAnsi="Times New Roman" w:cs="Times New Roman"/>
                <w:b/>
                <w:sz w:val="24"/>
                <w:szCs w:val="24"/>
                <w:lang w:eastAsia="ru-RU"/>
              </w:rPr>
            </w:pPr>
            <w:r w:rsidRPr="00BB095D">
              <w:rPr>
                <w:rFonts w:ascii="Times New Roman" w:eastAsia="Calibri" w:hAnsi="Times New Roman" w:cs="Times New Roman"/>
                <w:b/>
                <w:color w:val="000000"/>
                <w:spacing w:val="-7"/>
                <w:sz w:val="24"/>
                <w:szCs w:val="24"/>
                <w:lang w:eastAsia="ru-RU"/>
              </w:rPr>
              <w:t>НУЗ «Узловая поликлиника на ст. Кавказская ОАО «РЖД»</w:t>
            </w:r>
          </w:p>
          <w:p w:rsidR="009A4D01" w:rsidRPr="00BB095D" w:rsidRDefault="009A4D01" w:rsidP="009A4D01">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352380, Россия, Краснодарский край, г. Кропоткин, </w:t>
            </w:r>
          </w:p>
          <w:p w:rsidR="009A4D01" w:rsidRPr="00BB095D" w:rsidRDefault="009A4D01" w:rsidP="009A4D01">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ул. Журавлиная, д. 6 </w:t>
            </w:r>
          </w:p>
          <w:p w:rsidR="009A4D01" w:rsidRPr="00BB095D" w:rsidRDefault="009A4D01" w:rsidP="009A4D01">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Телефон/факс: (861-38) 9-22-27 </w:t>
            </w:r>
          </w:p>
          <w:p w:rsidR="009A4D01" w:rsidRPr="00BB095D" w:rsidRDefault="009A4D01" w:rsidP="009A4D01">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Электронный адрес: </w:t>
            </w:r>
            <w:r w:rsidRPr="00BB095D">
              <w:rPr>
                <w:rFonts w:ascii="Times New Roman" w:eastAsia="Times New Roman" w:hAnsi="Times New Roman" w:cs="Times New Roman"/>
                <w:w w:val="105"/>
                <w:sz w:val="24"/>
                <w:szCs w:val="24"/>
                <w:lang w:val="en-US" w:eastAsia="ru-RU"/>
              </w:rPr>
              <w:t>uzlhospital</w:t>
            </w:r>
            <w:r w:rsidRPr="00BB095D">
              <w:rPr>
                <w:rFonts w:ascii="Times New Roman" w:eastAsia="Times New Roman" w:hAnsi="Times New Roman" w:cs="Times New Roman"/>
                <w:w w:val="105"/>
                <w:sz w:val="24"/>
                <w:szCs w:val="24"/>
                <w:lang w:eastAsia="ru-RU"/>
              </w:rPr>
              <w:t>@</w:t>
            </w:r>
            <w:r w:rsidRPr="00BB095D">
              <w:rPr>
                <w:rFonts w:ascii="Times New Roman" w:eastAsia="Times New Roman" w:hAnsi="Times New Roman" w:cs="Times New Roman"/>
                <w:w w:val="105"/>
                <w:sz w:val="24"/>
                <w:szCs w:val="24"/>
                <w:lang w:val="en-US" w:eastAsia="ru-RU"/>
              </w:rPr>
              <w:t>yandex</w:t>
            </w:r>
            <w:r w:rsidRPr="00BB095D">
              <w:rPr>
                <w:rFonts w:ascii="Times New Roman" w:eastAsia="Times New Roman" w:hAnsi="Times New Roman" w:cs="Times New Roman"/>
                <w:w w:val="105"/>
                <w:sz w:val="24"/>
                <w:szCs w:val="24"/>
                <w:lang w:eastAsia="ru-RU"/>
              </w:rPr>
              <w:t>.</w:t>
            </w:r>
            <w:r w:rsidRPr="00BB095D">
              <w:rPr>
                <w:rFonts w:ascii="Times New Roman" w:eastAsia="Times New Roman" w:hAnsi="Times New Roman" w:cs="Times New Roman"/>
                <w:w w:val="105"/>
                <w:sz w:val="24"/>
                <w:szCs w:val="24"/>
                <w:lang w:val="en-US" w:eastAsia="ru-RU"/>
              </w:rPr>
              <w:t>ru</w:t>
            </w:r>
            <w:r w:rsidRPr="00BB095D">
              <w:rPr>
                <w:rFonts w:ascii="Times New Roman" w:eastAsia="Times New Roman" w:hAnsi="Times New Roman" w:cs="Times New Roman"/>
                <w:w w:val="105"/>
                <w:sz w:val="24"/>
                <w:szCs w:val="24"/>
                <w:lang w:eastAsia="ru-RU"/>
              </w:rPr>
              <w:t xml:space="preserve">  </w:t>
            </w:r>
          </w:p>
          <w:p w:rsidR="009A4D01" w:rsidRPr="00BB095D" w:rsidRDefault="009A4D01" w:rsidP="009A4D01">
            <w:pPr>
              <w:widowControl w:val="0"/>
              <w:tabs>
                <w:tab w:val="left" w:pos="6847"/>
              </w:tabs>
              <w:autoSpaceDN w:val="0"/>
              <w:adjustRightInd w:val="0"/>
              <w:spacing w:after="0" w:line="240" w:lineRule="exact"/>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Банковские реквизиты:</w:t>
            </w:r>
          </w:p>
          <w:p w:rsidR="009A4D01" w:rsidRPr="00BB095D" w:rsidRDefault="009A4D01" w:rsidP="009A4D01">
            <w:pPr>
              <w:widowControl w:val="0"/>
              <w:tabs>
                <w:tab w:val="left" w:pos="6847"/>
              </w:tabs>
              <w:autoSpaceDN w:val="0"/>
              <w:adjustRightInd w:val="0"/>
              <w:spacing w:after="0" w:line="240" w:lineRule="exact"/>
              <w:rPr>
                <w:rFonts w:ascii="Times New Roman" w:eastAsia="Times New Roman" w:hAnsi="Times New Roman" w:cs="Times New Roman"/>
                <w:spacing w:val="-2"/>
                <w:sz w:val="24"/>
                <w:szCs w:val="24"/>
                <w:lang w:eastAsia="ru-RU"/>
              </w:rPr>
            </w:pPr>
            <w:r w:rsidRPr="00BB095D">
              <w:rPr>
                <w:rFonts w:ascii="Times New Roman" w:eastAsia="Times New Roman" w:hAnsi="Times New Roman" w:cs="Times New Roman"/>
                <w:spacing w:val="-2"/>
                <w:sz w:val="24"/>
                <w:szCs w:val="24"/>
                <w:lang w:eastAsia="ru-RU"/>
              </w:rPr>
              <w:t>ИНН 2313019324 КПП 231301001</w:t>
            </w:r>
          </w:p>
          <w:p w:rsidR="009A4D01" w:rsidRPr="00BB095D" w:rsidRDefault="009A4D01" w:rsidP="009A4D01">
            <w:pPr>
              <w:widowControl w:val="0"/>
              <w:tabs>
                <w:tab w:val="left" w:pos="6847"/>
              </w:tabs>
              <w:autoSpaceDN w:val="0"/>
              <w:adjustRightInd w:val="0"/>
              <w:spacing w:after="0" w:line="240" w:lineRule="exact"/>
              <w:rPr>
                <w:rFonts w:ascii="Times New Roman" w:eastAsia="Times New Roman" w:hAnsi="Times New Roman" w:cs="Times New Roman"/>
                <w:spacing w:val="-2"/>
                <w:sz w:val="24"/>
                <w:szCs w:val="24"/>
                <w:lang w:eastAsia="ru-RU"/>
              </w:rPr>
            </w:pPr>
            <w:r w:rsidRPr="00BB095D">
              <w:rPr>
                <w:rFonts w:ascii="Times New Roman" w:eastAsia="Times New Roman" w:hAnsi="Times New Roman" w:cs="Times New Roman"/>
                <w:spacing w:val="-2"/>
                <w:sz w:val="24"/>
                <w:szCs w:val="24"/>
                <w:lang w:eastAsia="ru-RU"/>
              </w:rPr>
              <w:t>ОКОНХ 91511 ОКПО 01112623</w:t>
            </w:r>
          </w:p>
          <w:p w:rsidR="009A4D01" w:rsidRPr="00BB095D" w:rsidRDefault="009A4D01" w:rsidP="009A4D01">
            <w:pPr>
              <w:widowControl w:val="0"/>
              <w:tabs>
                <w:tab w:val="left" w:pos="6847"/>
              </w:tabs>
              <w:autoSpaceDN w:val="0"/>
              <w:adjustRightInd w:val="0"/>
              <w:spacing w:after="0" w:line="240" w:lineRule="exact"/>
              <w:rPr>
                <w:rFonts w:ascii="Times New Roman" w:eastAsia="Times New Roman" w:hAnsi="Times New Roman" w:cs="Times New Roman"/>
                <w:spacing w:val="-2"/>
                <w:sz w:val="24"/>
                <w:szCs w:val="24"/>
                <w:lang w:eastAsia="ru-RU"/>
              </w:rPr>
            </w:pPr>
            <w:r w:rsidRPr="00BB095D">
              <w:rPr>
                <w:rFonts w:ascii="Times New Roman" w:eastAsia="Times New Roman" w:hAnsi="Times New Roman" w:cs="Times New Roman"/>
                <w:spacing w:val="-2"/>
                <w:sz w:val="24"/>
                <w:szCs w:val="24"/>
                <w:lang w:eastAsia="ru-RU"/>
              </w:rPr>
              <w:t>ОГРН 1042307969076</w:t>
            </w:r>
          </w:p>
          <w:p w:rsidR="009A4D01" w:rsidRPr="00BB095D" w:rsidRDefault="009A4D01" w:rsidP="009A4D01">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40703810929550008218</w:t>
            </w:r>
          </w:p>
          <w:p w:rsidR="009A4D01" w:rsidRPr="00BB095D" w:rsidRDefault="009A4D01" w:rsidP="009A4D01">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sidRPr="00BB095D">
              <w:rPr>
                <w:rFonts w:ascii="Times New Roman" w:eastAsia="Times New Roman" w:hAnsi="Times New Roman" w:cs="Times New Roman"/>
                <w:sz w:val="24"/>
                <w:szCs w:val="24"/>
                <w:lang w:eastAsia="ru-RU"/>
              </w:rPr>
              <w:t>филиал № 2351</w:t>
            </w:r>
          </w:p>
          <w:p w:rsidR="009A4D01" w:rsidRPr="00BB095D" w:rsidRDefault="009A4D01" w:rsidP="009A4D01">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sidRPr="00BB095D">
              <w:rPr>
                <w:rFonts w:ascii="Times New Roman" w:eastAsia="Times New Roman" w:hAnsi="Times New Roman" w:cs="Times New Roman"/>
                <w:sz w:val="24"/>
                <w:szCs w:val="24"/>
                <w:lang w:eastAsia="ru-RU"/>
              </w:rPr>
              <w:t>Банка ВТБ 24 (ПАО) г. Краснодар,</w:t>
            </w:r>
          </w:p>
          <w:p w:rsidR="009A4D01" w:rsidRPr="00BB095D" w:rsidRDefault="009A4D01" w:rsidP="009A4D01">
            <w:pPr>
              <w:widowControl w:val="0"/>
              <w:tabs>
                <w:tab w:val="left" w:pos="6847"/>
              </w:tabs>
              <w:autoSpaceDE w:val="0"/>
              <w:autoSpaceDN w:val="0"/>
              <w:adjustRightInd w:val="0"/>
              <w:spacing w:after="0" w:line="240" w:lineRule="exact"/>
              <w:rPr>
                <w:rFonts w:ascii="Times New Roman" w:eastAsia="Times New Roman" w:hAnsi="Times New Roman" w:cs="Times New Roman"/>
                <w:spacing w:val="-1"/>
                <w:sz w:val="24"/>
                <w:szCs w:val="24"/>
                <w:lang w:eastAsia="ru-RU"/>
              </w:rPr>
            </w:pPr>
            <w:r w:rsidRPr="00BB095D">
              <w:rPr>
                <w:rFonts w:ascii="Times New Roman" w:eastAsia="Times New Roman" w:hAnsi="Times New Roman" w:cs="Times New Roman"/>
                <w:spacing w:val="-1"/>
                <w:sz w:val="24"/>
                <w:szCs w:val="24"/>
                <w:lang w:eastAsia="ru-RU"/>
              </w:rPr>
              <w:t>к/с 30101810900000000585</w:t>
            </w:r>
          </w:p>
          <w:p w:rsidR="009A4D01" w:rsidRPr="00BB095D" w:rsidRDefault="009A4D01" w:rsidP="009A4D01">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sidRPr="00BB095D">
              <w:rPr>
                <w:rFonts w:ascii="Times New Roman" w:eastAsia="Times New Roman" w:hAnsi="Times New Roman" w:cs="Times New Roman"/>
                <w:spacing w:val="-1"/>
                <w:sz w:val="24"/>
                <w:szCs w:val="24"/>
                <w:lang w:eastAsia="ru-RU"/>
              </w:rPr>
              <w:t>БИК 040349585</w:t>
            </w:r>
          </w:p>
          <w:p w:rsidR="009A4D01" w:rsidRPr="00BB095D" w:rsidRDefault="009A4D01" w:rsidP="009A4D01">
            <w:pPr>
              <w:suppressAutoHyphens/>
              <w:spacing w:after="0" w:line="240" w:lineRule="auto"/>
              <w:rPr>
                <w:rFonts w:ascii="Times New Roman" w:eastAsia="Times New Roman" w:hAnsi="Times New Roman" w:cs="Times New Roman"/>
                <w:sz w:val="24"/>
                <w:szCs w:val="24"/>
                <w:lang w:eastAsia="ar-SA"/>
              </w:rPr>
            </w:pPr>
          </w:p>
          <w:p w:rsidR="009A4D01" w:rsidRPr="00BB095D" w:rsidRDefault="009A4D01" w:rsidP="009A4D01">
            <w:pPr>
              <w:suppressAutoHyphens/>
              <w:spacing w:after="0" w:line="240" w:lineRule="auto"/>
              <w:rPr>
                <w:rFonts w:ascii="Times New Roman" w:eastAsia="Times New Roman" w:hAnsi="Times New Roman" w:cs="Times New Roman"/>
                <w:sz w:val="24"/>
                <w:szCs w:val="24"/>
                <w:lang w:eastAsia="ar-SA"/>
              </w:rPr>
            </w:pPr>
            <w:r w:rsidRPr="00BB095D">
              <w:rPr>
                <w:rFonts w:ascii="Times New Roman" w:eastAsia="Times New Roman" w:hAnsi="Times New Roman" w:cs="Times New Roman"/>
                <w:sz w:val="24"/>
                <w:szCs w:val="24"/>
                <w:lang w:eastAsia="ar-SA"/>
              </w:rPr>
              <w:t>И.о. главного врача</w:t>
            </w:r>
          </w:p>
          <w:p w:rsidR="009A4D01" w:rsidRPr="00BB095D" w:rsidRDefault="009A4D01" w:rsidP="009A4D01">
            <w:pPr>
              <w:suppressAutoHyphens/>
              <w:spacing w:after="0" w:line="240" w:lineRule="auto"/>
              <w:rPr>
                <w:rFonts w:ascii="Times New Roman" w:eastAsia="Times New Roman" w:hAnsi="Times New Roman" w:cs="Times New Roman"/>
                <w:sz w:val="24"/>
                <w:szCs w:val="24"/>
                <w:lang w:eastAsia="ar-SA"/>
              </w:rPr>
            </w:pP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r w:rsidRPr="00BB095D">
              <w:rPr>
                <w:rFonts w:ascii="Times New Roman" w:eastAsia="Times New Roman" w:hAnsi="Times New Roman" w:cs="Times New Roman"/>
                <w:bCs/>
                <w:sz w:val="24"/>
                <w:szCs w:val="24"/>
                <w:lang w:eastAsia="ar-SA"/>
              </w:rPr>
              <w:t>_________________________  В.М. Семикина</w:t>
            </w: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p>
          <w:p w:rsidR="009A4D01" w:rsidRPr="00BB095D" w:rsidRDefault="009A4D01" w:rsidP="009A4D01">
            <w:pPr>
              <w:suppressAutoHyphens/>
              <w:spacing w:after="0" w:line="240" w:lineRule="auto"/>
              <w:rPr>
                <w:rFonts w:ascii="Times New Roman" w:eastAsia="Times New Roman" w:hAnsi="Times New Roman" w:cs="Times New Roman"/>
                <w:sz w:val="24"/>
                <w:szCs w:val="24"/>
                <w:lang w:eastAsia="ar-SA"/>
              </w:rPr>
            </w:pPr>
          </w:p>
          <w:p w:rsidR="009A4D01" w:rsidRPr="00FA37AE" w:rsidRDefault="009A4D01" w:rsidP="009A4D01">
            <w:pPr>
              <w:widowControl w:val="0"/>
              <w:autoSpaceDE w:val="0"/>
              <w:autoSpaceDN w:val="0"/>
              <w:adjustRightInd w:val="0"/>
              <w:spacing w:after="0" w:line="240" w:lineRule="exact"/>
              <w:rPr>
                <w:rFonts w:ascii="Times New Roman" w:eastAsia="Calibri" w:hAnsi="Times New Roman" w:cs="Times New Roman"/>
                <w:b/>
                <w:spacing w:val="-2"/>
                <w:sz w:val="24"/>
                <w:szCs w:val="24"/>
                <w:lang w:eastAsia="ru-RU"/>
              </w:rPr>
            </w:pPr>
          </w:p>
        </w:tc>
      </w:tr>
      <w:bookmarkEnd w:id="13"/>
    </w:tbl>
    <w:p w:rsidR="009A4D01" w:rsidRPr="00FA37AE" w:rsidRDefault="009A4D01" w:rsidP="009A4D01">
      <w:pPr>
        <w:spacing w:after="0" w:line="240" w:lineRule="auto"/>
        <w:rPr>
          <w:rFonts w:ascii="Times New Roman" w:eastAsia="Calibri" w:hAnsi="Times New Roman" w:cs="Times New Roman"/>
          <w:sz w:val="24"/>
          <w:szCs w:val="24"/>
          <w:lang w:eastAsia="ru-RU"/>
        </w:rPr>
      </w:pPr>
    </w:p>
    <w:p w:rsidR="009A4D01" w:rsidRPr="00FA37AE" w:rsidRDefault="009A4D01" w:rsidP="009A4D01">
      <w:pPr>
        <w:spacing w:after="0" w:line="240" w:lineRule="auto"/>
        <w:rPr>
          <w:rFonts w:ascii="Times New Roman" w:eastAsia="Calibri" w:hAnsi="Times New Roman" w:cs="Times New Roman"/>
          <w:sz w:val="24"/>
          <w:szCs w:val="24"/>
          <w:lang w:eastAsia="ru-RU"/>
        </w:rPr>
      </w:pPr>
    </w:p>
    <w:p w:rsidR="009A4D01" w:rsidRPr="00FA37AE" w:rsidRDefault="009A4D01" w:rsidP="009A4D01">
      <w:pPr>
        <w:spacing w:after="0" w:line="240" w:lineRule="auto"/>
        <w:rPr>
          <w:rFonts w:ascii="Times New Roman" w:eastAsia="Calibri" w:hAnsi="Times New Roman" w:cs="Times New Roman"/>
          <w:sz w:val="24"/>
          <w:szCs w:val="24"/>
          <w:lang w:val="en-US" w:eastAsia="ru-RU"/>
        </w:rPr>
      </w:pPr>
    </w:p>
    <w:p w:rsidR="009A4D01" w:rsidRPr="00FA37AE" w:rsidRDefault="009A4D01" w:rsidP="009A4D01">
      <w:pPr>
        <w:spacing w:after="0" w:line="240" w:lineRule="auto"/>
        <w:rPr>
          <w:rFonts w:ascii="Times New Roman" w:eastAsia="Calibri" w:hAnsi="Times New Roman" w:cs="Times New Roman"/>
          <w:sz w:val="24"/>
          <w:szCs w:val="24"/>
          <w:lang w:val="en-US" w:eastAsia="ru-RU"/>
        </w:rPr>
      </w:pPr>
    </w:p>
    <w:p w:rsidR="009A4D01" w:rsidRPr="00FA37AE" w:rsidRDefault="009A4D01" w:rsidP="009A4D01">
      <w:pPr>
        <w:spacing w:after="0" w:line="240" w:lineRule="auto"/>
        <w:rPr>
          <w:rFonts w:ascii="Times New Roman" w:eastAsia="Calibri" w:hAnsi="Times New Roman" w:cs="Times New Roman"/>
          <w:sz w:val="24"/>
          <w:szCs w:val="24"/>
          <w:lang w:val="en-US" w:eastAsia="ru-RU"/>
        </w:rPr>
      </w:pPr>
    </w:p>
    <w:p w:rsidR="009A4D01" w:rsidRPr="00FA37AE" w:rsidRDefault="009A4D01" w:rsidP="009A4D01">
      <w:pPr>
        <w:spacing w:after="0" w:line="240" w:lineRule="auto"/>
        <w:rPr>
          <w:rFonts w:ascii="Times New Roman" w:eastAsia="Calibri" w:hAnsi="Times New Roman" w:cs="Times New Roman"/>
          <w:sz w:val="24"/>
          <w:szCs w:val="24"/>
          <w:lang w:val="en-US" w:eastAsia="ru-RU"/>
        </w:rPr>
      </w:pPr>
    </w:p>
    <w:p w:rsidR="009A4D01" w:rsidRPr="00FA37AE" w:rsidRDefault="009A4D01" w:rsidP="009A4D01">
      <w:pPr>
        <w:spacing w:after="0" w:line="240" w:lineRule="auto"/>
        <w:rPr>
          <w:rFonts w:ascii="Times New Roman" w:eastAsia="Calibri" w:hAnsi="Times New Roman" w:cs="Times New Roman"/>
          <w:sz w:val="24"/>
          <w:szCs w:val="24"/>
          <w:lang w:val="en-US" w:eastAsia="ru-RU"/>
        </w:rPr>
      </w:pPr>
    </w:p>
    <w:p w:rsidR="009A4D01" w:rsidRPr="00FA37AE" w:rsidRDefault="009A4D01" w:rsidP="009A4D01">
      <w:pPr>
        <w:spacing w:after="0" w:line="240" w:lineRule="auto"/>
        <w:rPr>
          <w:rFonts w:ascii="Times New Roman" w:eastAsia="Calibri" w:hAnsi="Times New Roman" w:cs="Times New Roman"/>
          <w:sz w:val="24"/>
          <w:szCs w:val="24"/>
          <w:lang w:val="en-US" w:eastAsia="ru-RU"/>
        </w:rPr>
      </w:pPr>
    </w:p>
    <w:p w:rsidR="009A4D01" w:rsidRPr="00FA37AE" w:rsidRDefault="009A4D01" w:rsidP="009A4D01">
      <w:pPr>
        <w:spacing w:after="0" w:line="240" w:lineRule="auto"/>
        <w:rPr>
          <w:rFonts w:ascii="Times New Roman" w:eastAsia="Calibri" w:hAnsi="Times New Roman" w:cs="Times New Roman"/>
          <w:sz w:val="24"/>
          <w:szCs w:val="24"/>
          <w:lang w:val="en-US"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A04CD6" w:rsidRDefault="00A04CD6" w:rsidP="009A4D01">
      <w:pPr>
        <w:spacing w:after="0" w:line="240" w:lineRule="auto"/>
        <w:jc w:val="right"/>
        <w:rPr>
          <w:rFonts w:ascii="Times New Roman" w:eastAsia="Calibri" w:hAnsi="Times New Roman" w:cs="Times New Roman"/>
          <w:sz w:val="24"/>
          <w:szCs w:val="24"/>
          <w:lang w:eastAsia="ru-RU"/>
        </w:rPr>
      </w:pPr>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bookmarkStart w:id="14" w:name="_Hlk519004039"/>
      <w:r w:rsidRPr="00FA37AE">
        <w:rPr>
          <w:rFonts w:ascii="Times New Roman" w:eastAsia="Calibri" w:hAnsi="Times New Roman" w:cs="Times New Roman"/>
          <w:sz w:val="24"/>
          <w:szCs w:val="24"/>
          <w:lang w:eastAsia="ru-RU"/>
        </w:rPr>
        <w:t>Приложение № 1 к Договору</w:t>
      </w:r>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 от «____»_______________201</w:t>
      </w:r>
      <w:r w:rsidR="00A04CD6">
        <w:rPr>
          <w:rFonts w:ascii="Times New Roman" w:eastAsia="Calibri" w:hAnsi="Times New Roman" w:cs="Times New Roman"/>
          <w:sz w:val="24"/>
          <w:szCs w:val="24"/>
          <w:lang w:eastAsia="ru-RU"/>
        </w:rPr>
        <w:t>8</w:t>
      </w:r>
      <w:r w:rsidRPr="00FA37AE">
        <w:rPr>
          <w:rFonts w:ascii="Times New Roman" w:eastAsia="Calibri" w:hAnsi="Times New Roman" w:cs="Times New Roman"/>
          <w:sz w:val="24"/>
          <w:szCs w:val="24"/>
          <w:lang w:eastAsia="ru-RU"/>
        </w:rPr>
        <w:t>г.</w:t>
      </w:r>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№______________</w:t>
      </w:r>
      <w:bookmarkEnd w:id="14"/>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bookmarkStart w:id="15" w:name="_Hlk495649617"/>
    </w:p>
    <w:p w:rsidR="009A4D01" w:rsidRPr="00FA37AE" w:rsidRDefault="009A4D01" w:rsidP="009A4D01">
      <w:pPr>
        <w:spacing w:after="0" w:line="240" w:lineRule="auto"/>
        <w:jc w:val="right"/>
        <w:rPr>
          <w:rFonts w:ascii="Times New Roman" w:eastAsia="Calibri" w:hAnsi="Times New Roman" w:cs="Times New Roman"/>
          <w:sz w:val="24"/>
          <w:szCs w:val="24"/>
          <w:lang w:eastAsia="ru-RU"/>
        </w:rPr>
      </w:pPr>
    </w:p>
    <w:p w:rsidR="009A4D01" w:rsidRPr="00254E56" w:rsidRDefault="009A4D01" w:rsidP="009A4D01">
      <w:pPr>
        <w:spacing w:after="0" w:line="240" w:lineRule="auto"/>
        <w:jc w:val="right"/>
        <w:rPr>
          <w:rFonts w:ascii="Times New Roman" w:eastAsia="Calibri" w:hAnsi="Times New Roman" w:cs="Times New Roman"/>
          <w:sz w:val="24"/>
          <w:szCs w:val="24"/>
          <w:u w:val="single"/>
          <w:lang w:eastAsia="ru-RU"/>
        </w:rPr>
      </w:pPr>
    </w:p>
    <w:p w:rsidR="009A4D01" w:rsidRPr="00254E56" w:rsidRDefault="009A4D01" w:rsidP="009A4D01">
      <w:pPr>
        <w:spacing w:after="0" w:line="240" w:lineRule="auto"/>
        <w:jc w:val="center"/>
        <w:rPr>
          <w:rFonts w:ascii="Times New Roman" w:eastAsia="Calibri" w:hAnsi="Times New Roman" w:cs="Times New Roman"/>
          <w:b/>
          <w:sz w:val="24"/>
          <w:szCs w:val="24"/>
          <w:u w:val="single"/>
          <w:lang w:eastAsia="ru-RU"/>
        </w:rPr>
      </w:pPr>
      <w:r w:rsidRPr="00254E56">
        <w:rPr>
          <w:rFonts w:ascii="Times New Roman" w:eastAsia="Calibri" w:hAnsi="Times New Roman" w:cs="Times New Roman"/>
          <w:b/>
          <w:sz w:val="24"/>
          <w:szCs w:val="24"/>
          <w:u w:val="single"/>
          <w:lang w:eastAsia="ru-RU"/>
        </w:rPr>
        <w:t>Спецификация</w:t>
      </w:r>
    </w:p>
    <w:p w:rsidR="009A4D01" w:rsidRPr="00254E56" w:rsidRDefault="009A4D01" w:rsidP="009A4D01">
      <w:pPr>
        <w:spacing w:after="0" w:line="240" w:lineRule="auto"/>
        <w:jc w:val="center"/>
        <w:rPr>
          <w:rFonts w:ascii="Times New Roman" w:eastAsia="Calibri" w:hAnsi="Times New Roman" w:cs="Times New Roman"/>
          <w:b/>
          <w:sz w:val="24"/>
          <w:szCs w:val="24"/>
          <w:u w:val="single"/>
          <w:lang w:eastAsia="ru-RU"/>
        </w:rPr>
      </w:pPr>
    </w:p>
    <w:tbl>
      <w:tblPr>
        <w:tblStyle w:val="a7"/>
        <w:tblW w:w="10207" w:type="dxa"/>
        <w:tblInd w:w="-318" w:type="dxa"/>
        <w:tblLayout w:type="fixed"/>
        <w:tblLook w:val="04A0" w:firstRow="1" w:lastRow="0" w:firstColumn="1" w:lastColumn="0" w:noHBand="0" w:noVBand="1"/>
      </w:tblPr>
      <w:tblGrid>
        <w:gridCol w:w="710"/>
        <w:gridCol w:w="4252"/>
        <w:gridCol w:w="709"/>
        <w:gridCol w:w="709"/>
        <w:gridCol w:w="1276"/>
        <w:gridCol w:w="1134"/>
        <w:gridCol w:w="1417"/>
      </w:tblGrid>
      <w:tr w:rsidR="009A4D01" w:rsidRPr="00254E56" w:rsidTr="009A4D01">
        <w:tc>
          <w:tcPr>
            <w:tcW w:w="710" w:type="dxa"/>
          </w:tcPr>
          <w:p w:rsidR="009A4D01" w:rsidRPr="00254E56" w:rsidRDefault="009A4D01" w:rsidP="009A4D01">
            <w:pPr>
              <w:jc w:val="center"/>
              <w:rPr>
                <w:rFonts w:eastAsia="Calibri"/>
                <w:u w:val="single"/>
              </w:rPr>
            </w:pPr>
            <w:r w:rsidRPr="00254E56">
              <w:rPr>
                <w:rFonts w:eastAsia="Calibri"/>
                <w:u w:val="single"/>
              </w:rPr>
              <w:t>№</w:t>
            </w:r>
          </w:p>
          <w:p w:rsidR="009A4D01" w:rsidRPr="00254E56" w:rsidRDefault="009A4D01" w:rsidP="009A4D01">
            <w:pPr>
              <w:jc w:val="center"/>
              <w:rPr>
                <w:rFonts w:eastAsia="Calibri"/>
                <w:u w:val="single"/>
              </w:rPr>
            </w:pPr>
            <w:r w:rsidRPr="00254E56">
              <w:rPr>
                <w:rFonts w:eastAsia="Calibri"/>
                <w:u w:val="single"/>
              </w:rPr>
              <w:t>п</w:t>
            </w:r>
            <w:r w:rsidRPr="00254E56">
              <w:rPr>
                <w:rFonts w:eastAsia="Calibri"/>
                <w:u w:val="single"/>
                <w:lang w:val="en-US"/>
              </w:rPr>
              <w:t>/</w:t>
            </w:r>
            <w:r w:rsidRPr="00254E56">
              <w:rPr>
                <w:rFonts w:eastAsia="Calibri"/>
                <w:u w:val="single"/>
              </w:rPr>
              <w:t>п</w:t>
            </w:r>
          </w:p>
        </w:tc>
        <w:tc>
          <w:tcPr>
            <w:tcW w:w="4252" w:type="dxa"/>
          </w:tcPr>
          <w:p w:rsidR="009A4D01" w:rsidRPr="00254E56" w:rsidRDefault="009A4D01" w:rsidP="009A4D01">
            <w:pPr>
              <w:jc w:val="center"/>
              <w:rPr>
                <w:rFonts w:eastAsia="Calibri"/>
                <w:u w:val="single"/>
              </w:rPr>
            </w:pPr>
            <w:r w:rsidRPr="00254E56">
              <w:rPr>
                <w:rFonts w:eastAsia="Calibri"/>
                <w:u w:val="single"/>
              </w:rPr>
              <w:t>Наименование</w:t>
            </w:r>
          </w:p>
        </w:tc>
        <w:tc>
          <w:tcPr>
            <w:tcW w:w="709" w:type="dxa"/>
          </w:tcPr>
          <w:p w:rsidR="009A4D01" w:rsidRPr="00254E56" w:rsidRDefault="009A4D01" w:rsidP="009A4D01">
            <w:pPr>
              <w:jc w:val="center"/>
              <w:rPr>
                <w:rFonts w:eastAsia="Calibri"/>
                <w:u w:val="single"/>
              </w:rPr>
            </w:pPr>
            <w:r w:rsidRPr="00254E56">
              <w:rPr>
                <w:rFonts w:eastAsia="Calibri"/>
                <w:u w:val="single"/>
              </w:rPr>
              <w:t>Единица измерения</w:t>
            </w:r>
          </w:p>
        </w:tc>
        <w:tc>
          <w:tcPr>
            <w:tcW w:w="709" w:type="dxa"/>
          </w:tcPr>
          <w:p w:rsidR="009A4D01" w:rsidRPr="00254E56" w:rsidRDefault="009A4D01" w:rsidP="009A4D01">
            <w:pPr>
              <w:jc w:val="center"/>
              <w:rPr>
                <w:rFonts w:eastAsia="Calibri"/>
                <w:u w:val="single"/>
              </w:rPr>
            </w:pPr>
            <w:r w:rsidRPr="00254E56">
              <w:rPr>
                <w:rFonts w:eastAsia="Calibri"/>
                <w:u w:val="single"/>
              </w:rPr>
              <w:t>Количество</w:t>
            </w:r>
          </w:p>
        </w:tc>
        <w:tc>
          <w:tcPr>
            <w:tcW w:w="1276" w:type="dxa"/>
          </w:tcPr>
          <w:p w:rsidR="009A4D01" w:rsidRPr="00254E56" w:rsidRDefault="009A4D01" w:rsidP="009A4D01">
            <w:pPr>
              <w:jc w:val="center"/>
              <w:rPr>
                <w:rFonts w:eastAsia="Calibri"/>
                <w:u w:val="single"/>
              </w:rPr>
            </w:pPr>
            <w:r w:rsidRPr="00254E56">
              <w:rPr>
                <w:rFonts w:eastAsia="Calibri"/>
                <w:u w:val="single"/>
              </w:rPr>
              <w:t>Цена за единицу Товара, без НДС (руб.)</w:t>
            </w:r>
          </w:p>
        </w:tc>
        <w:tc>
          <w:tcPr>
            <w:tcW w:w="1134" w:type="dxa"/>
          </w:tcPr>
          <w:p w:rsidR="009A4D01" w:rsidRPr="00254E56" w:rsidRDefault="009A4D01" w:rsidP="009A4D01">
            <w:pPr>
              <w:jc w:val="center"/>
              <w:rPr>
                <w:rFonts w:eastAsia="Calibri"/>
                <w:u w:val="single"/>
              </w:rPr>
            </w:pPr>
            <w:r w:rsidRPr="00254E56">
              <w:rPr>
                <w:rFonts w:eastAsia="Calibri"/>
                <w:u w:val="single"/>
              </w:rPr>
              <w:t>Сумма НДС (руб.)</w:t>
            </w:r>
          </w:p>
        </w:tc>
        <w:tc>
          <w:tcPr>
            <w:tcW w:w="1417" w:type="dxa"/>
          </w:tcPr>
          <w:p w:rsidR="009A4D01" w:rsidRPr="00254E56" w:rsidRDefault="009A4D01" w:rsidP="009A4D01">
            <w:pPr>
              <w:jc w:val="center"/>
              <w:rPr>
                <w:rFonts w:eastAsia="Calibri"/>
                <w:u w:val="single"/>
              </w:rPr>
            </w:pPr>
            <w:r w:rsidRPr="00254E56">
              <w:rPr>
                <w:rFonts w:eastAsia="Calibri"/>
                <w:u w:val="single"/>
              </w:rPr>
              <w:t>Стоимость Товара всего, с НДС</w:t>
            </w:r>
          </w:p>
          <w:p w:rsidR="009A4D01" w:rsidRPr="00254E56" w:rsidRDefault="009A4D01" w:rsidP="009A4D01">
            <w:pPr>
              <w:jc w:val="center"/>
              <w:rPr>
                <w:rFonts w:eastAsia="Calibri"/>
                <w:u w:val="single"/>
              </w:rPr>
            </w:pPr>
            <w:r w:rsidRPr="00254E56">
              <w:rPr>
                <w:rFonts w:eastAsia="Calibri"/>
                <w:u w:val="single"/>
              </w:rPr>
              <w:t>(руб.)</w:t>
            </w:r>
          </w:p>
        </w:tc>
      </w:tr>
      <w:tr w:rsidR="009A4D01" w:rsidRPr="00254E56" w:rsidTr="009A4D01">
        <w:tc>
          <w:tcPr>
            <w:tcW w:w="710" w:type="dxa"/>
          </w:tcPr>
          <w:p w:rsidR="009A4D01" w:rsidRPr="00254E56" w:rsidRDefault="009A4D01" w:rsidP="009A4D01">
            <w:pPr>
              <w:jc w:val="center"/>
              <w:rPr>
                <w:rFonts w:eastAsia="Calibri"/>
                <w:sz w:val="24"/>
                <w:szCs w:val="24"/>
                <w:u w:val="single"/>
              </w:rPr>
            </w:pPr>
            <w:r w:rsidRPr="00254E56">
              <w:rPr>
                <w:rFonts w:eastAsia="Calibri"/>
                <w:sz w:val="24"/>
                <w:szCs w:val="24"/>
                <w:u w:val="single"/>
              </w:rPr>
              <w:t>1.</w:t>
            </w:r>
          </w:p>
        </w:tc>
        <w:tc>
          <w:tcPr>
            <w:tcW w:w="4252" w:type="dxa"/>
          </w:tcPr>
          <w:p w:rsidR="009A4D01" w:rsidRPr="00254E56" w:rsidRDefault="009A4D01" w:rsidP="009A4D01">
            <w:pPr>
              <w:rPr>
                <w:rFonts w:eastAsia="Calibri"/>
                <w:sz w:val="24"/>
                <w:szCs w:val="24"/>
                <w:u w:val="single"/>
              </w:rPr>
            </w:pPr>
          </w:p>
        </w:tc>
        <w:tc>
          <w:tcPr>
            <w:tcW w:w="709" w:type="dxa"/>
          </w:tcPr>
          <w:p w:rsidR="009A4D01" w:rsidRPr="00254E56" w:rsidRDefault="009A4D01" w:rsidP="009A4D01">
            <w:pPr>
              <w:jc w:val="center"/>
              <w:rPr>
                <w:rFonts w:eastAsia="Calibri"/>
                <w:sz w:val="24"/>
                <w:szCs w:val="24"/>
                <w:u w:val="single"/>
              </w:rPr>
            </w:pPr>
            <w:r w:rsidRPr="00254E56">
              <w:rPr>
                <w:rFonts w:eastAsia="Calibri"/>
                <w:sz w:val="24"/>
                <w:szCs w:val="24"/>
                <w:u w:val="single"/>
              </w:rPr>
              <w:t>шт.</w:t>
            </w:r>
          </w:p>
        </w:tc>
        <w:tc>
          <w:tcPr>
            <w:tcW w:w="709" w:type="dxa"/>
          </w:tcPr>
          <w:p w:rsidR="009A4D01" w:rsidRPr="00254E56" w:rsidRDefault="009A4D01" w:rsidP="009A4D01">
            <w:pPr>
              <w:jc w:val="center"/>
              <w:rPr>
                <w:rFonts w:eastAsia="Calibri"/>
                <w:sz w:val="24"/>
                <w:szCs w:val="24"/>
                <w:u w:val="single"/>
              </w:rPr>
            </w:pPr>
          </w:p>
        </w:tc>
        <w:tc>
          <w:tcPr>
            <w:tcW w:w="1276" w:type="dxa"/>
          </w:tcPr>
          <w:p w:rsidR="009A4D01" w:rsidRPr="00254E56" w:rsidRDefault="009A4D01" w:rsidP="009A4D01">
            <w:pPr>
              <w:jc w:val="center"/>
              <w:rPr>
                <w:rFonts w:eastAsia="Calibri"/>
                <w:sz w:val="24"/>
                <w:szCs w:val="24"/>
                <w:u w:val="single"/>
              </w:rPr>
            </w:pPr>
          </w:p>
        </w:tc>
        <w:tc>
          <w:tcPr>
            <w:tcW w:w="1134" w:type="dxa"/>
          </w:tcPr>
          <w:p w:rsidR="009A4D01" w:rsidRPr="00254E56" w:rsidRDefault="009A4D01" w:rsidP="009A4D01">
            <w:pPr>
              <w:jc w:val="center"/>
              <w:rPr>
                <w:rFonts w:eastAsia="Calibri"/>
                <w:sz w:val="24"/>
                <w:szCs w:val="24"/>
                <w:u w:val="single"/>
              </w:rPr>
            </w:pPr>
          </w:p>
        </w:tc>
        <w:tc>
          <w:tcPr>
            <w:tcW w:w="1417" w:type="dxa"/>
          </w:tcPr>
          <w:p w:rsidR="009A4D01" w:rsidRPr="00254E56" w:rsidRDefault="009A4D01" w:rsidP="009A4D01">
            <w:pPr>
              <w:jc w:val="center"/>
              <w:rPr>
                <w:rFonts w:eastAsia="Calibri"/>
                <w:b/>
                <w:sz w:val="24"/>
                <w:szCs w:val="24"/>
                <w:u w:val="single"/>
              </w:rPr>
            </w:pPr>
          </w:p>
        </w:tc>
      </w:tr>
      <w:tr w:rsidR="009A4D01" w:rsidRPr="00254E56" w:rsidTr="009A4D01">
        <w:tc>
          <w:tcPr>
            <w:tcW w:w="8790" w:type="dxa"/>
            <w:gridSpan w:val="6"/>
          </w:tcPr>
          <w:p w:rsidR="009A4D01" w:rsidRPr="00254E56" w:rsidRDefault="009A4D01" w:rsidP="009A4D01">
            <w:pPr>
              <w:rPr>
                <w:rFonts w:eastAsia="Calibri"/>
                <w:sz w:val="24"/>
                <w:szCs w:val="24"/>
                <w:u w:val="single"/>
              </w:rPr>
            </w:pPr>
            <w:r w:rsidRPr="00254E56">
              <w:rPr>
                <w:rFonts w:eastAsia="Calibri"/>
                <w:sz w:val="24"/>
                <w:szCs w:val="24"/>
                <w:u w:val="single"/>
              </w:rPr>
              <w:t>Итого:</w:t>
            </w:r>
            <w:r w:rsidRPr="00254E56">
              <w:rPr>
                <w:rFonts w:eastAsia="Calibri"/>
                <w:u w:val="single"/>
              </w:rPr>
              <w:t xml:space="preserve"> </w:t>
            </w:r>
            <w:r w:rsidR="00A04CD6">
              <w:rPr>
                <w:rFonts w:eastAsia="Calibri"/>
                <w:u w:val="single"/>
              </w:rPr>
              <w:t xml:space="preserve">                                </w:t>
            </w:r>
            <w:r w:rsidRPr="00254E56">
              <w:rPr>
                <w:rFonts w:eastAsia="Calibri"/>
                <w:u w:val="single"/>
              </w:rPr>
              <w:t>(</w:t>
            </w:r>
            <w:r w:rsidR="00A04CD6">
              <w:rPr>
                <w:rFonts w:eastAsia="Calibri"/>
                <w:u w:val="single"/>
              </w:rPr>
              <w:t xml:space="preserve">                                                            </w:t>
            </w:r>
            <w:r w:rsidRPr="00254E56">
              <w:rPr>
                <w:rFonts w:eastAsia="Calibri"/>
                <w:u w:val="single"/>
              </w:rPr>
              <w:t xml:space="preserve">) рублей 00 копеек, </w:t>
            </w:r>
            <w:r w:rsidR="00A04CD6">
              <w:rPr>
                <w:rFonts w:eastAsia="Calibri"/>
                <w:u w:val="single"/>
              </w:rPr>
              <w:t>в т.ч. НДС (</w:t>
            </w:r>
            <w:r w:rsidRPr="00254E56">
              <w:rPr>
                <w:rFonts w:eastAsia="Calibri"/>
                <w:u w:val="single"/>
              </w:rPr>
              <w:t>без НДС)</w:t>
            </w:r>
          </w:p>
        </w:tc>
        <w:tc>
          <w:tcPr>
            <w:tcW w:w="1417" w:type="dxa"/>
          </w:tcPr>
          <w:p w:rsidR="009A4D01" w:rsidRPr="00254E56" w:rsidRDefault="009A4D01" w:rsidP="009A4D01">
            <w:pPr>
              <w:jc w:val="center"/>
              <w:rPr>
                <w:rFonts w:eastAsia="Calibri"/>
                <w:b/>
                <w:sz w:val="24"/>
                <w:szCs w:val="24"/>
                <w:u w:val="single"/>
              </w:rPr>
            </w:pPr>
          </w:p>
        </w:tc>
      </w:tr>
    </w:tbl>
    <w:p w:rsidR="009A4D01" w:rsidRPr="00254E56" w:rsidRDefault="009A4D01"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tbl>
      <w:tblPr>
        <w:tblW w:w="10080" w:type="dxa"/>
        <w:tblInd w:w="-252" w:type="dxa"/>
        <w:tblLook w:val="01E0" w:firstRow="1" w:lastRow="1" w:firstColumn="1" w:lastColumn="1" w:noHBand="0" w:noVBand="0"/>
      </w:tblPr>
      <w:tblGrid>
        <w:gridCol w:w="5069"/>
        <w:gridCol w:w="5011"/>
      </w:tblGrid>
      <w:tr w:rsidR="00A04CD6" w:rsidRPr="00FA37AE" w:rsidTr="005128C0">
        <w:tc>
          <w:tcPr>
            <w:tcW w:w="5069" w:type="dxa"/>
            <w:shd w:val="clear" w:color="auto" w:fill="auto"/>
          </w:tcPr>
          <w:p w:rsidR="00A04CD6" w:rsidRPr="00FA37AE" w:rsidRDefault="00A04CD6" w:rsidP="005128C0">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6"/>
                <w:sz w:val="24"/>
                <w:szCs w:val="24"/>
                <w:lang w:eastAsia="ru-RU"/>
              </w:rPr>
              <w:t>Поставщик:</w:t>
            </w:r>
          </w:p>
        </w:tc>
        <w:tc>
          <w:tcPr>
            <w:tcW w:w="5011" w:type="dxa"/>
            <w:shd w:val="clear" w:color="auto" w:fill="auto"/>
          </w:tcPr>
          <w:p w:rsidR="00A04CD6" w:rsidRPr="00FA37AE" w:rsidRDefault="00A04CD6" w:rsidP="005128C0">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2"/>
                <w:sz w:val="24"/>
                <w:szCs w:val="24"/>
                <w:lang w:eastAsia="ru-RU"/>
              </w:rPr>
              <w:t>Покупатель:</w:t>
            </w:r>
          </w:p>
        </w:tc>
      </w:tr>
      <w:tr w:rsidR="00A04CD6" w:rsidRPr="00FA37AE" w:rsidTr="005128C0">
        <w:tc>
          <w:tcPr>
            <w:tcW w:w="5069" w:type="dxa"/>
            <w:shd w:val="clear" w:color="auto" w:fill="auto"/>
          </w:tcPr>
          <w:p w:rsidR="00A04CD6" w:rsidRDefault="00A04CD6" w:rsidP="005128C0">
            <w:pPr>
              <w:pStyle w:val="ac"/>
              <w:tabs>
                <w:tab w:val="left" w:pos="4784"/>
              </w:tabs>
              <w:ind w:firstLine="0"/>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rsidR="00A04CD6" w:rsidRPr="00BB095D" w:rsidRDefault="00A04CD6" w:rsidP="005128C0">
            <w:pPr>
              <w:pStyle w:val="ac"/>
              <w:tabs>
                <w:tab w:val="left" w:pos="4784"/>
              </w:tabs>
              <w:ind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w:t>
            </w:r>
          </w:p>
          <w:p w:rsidR="00A04CD6" w:rsidRDefault="00A04CD6" w:rsidP="005128C0">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Адрес______________________________________</w:t>
            </w:r>
          </w:p>
          <w:p w:rsidR="00A04CD6" w:rsidRDefault="00A04CD6" w:rsidP="005128C0">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A04CD6" w:rsidRDefault="00A04CD6" w:rsidP="005128C0">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ИНН </w:t>
            </w:r>
            <w:r>
              <w:rPr>
                <w:rFonts w:ascii="Times New Roman" w:hAnsi="Times New Roman" w:cs="Times New Roman"/>
                <w:sz w:val="22"/>
                <w:szCs w:val="22"/>
              </w:rPr>
              <w:t>___________________</w:t>
            </w:r>
            <w:r w:rsidRPr="004F5E07">
              <w:rPr>
                <w:rFonts w:ascii="Times New Roman" w:hAnsi="Times New Roman" w:cs="Times New Roman"/>
                <w:sz w:val="22"/>
                <w:szCs w:val="22"/>
              </w:rPr>
              <w:t xml:space="preserve"> </w:t>
            </w:r>
            <w:r w:rsidRPr="004F5E07">
              <w:rPr>
                <w:rFonts w:ascii="Times New Roman" w:eastAsia="Times New Roman" w:hAnsi="Times New Roman" w:cs="Times New Roman"/>
                <w:sz w:val="22"/>
                <w:szCs w:val="22"/>
              </w:rPr>
              <w:t xml:space="preserve">КПП </w:t>
            </w:r>
            <w:r>
              <w:rPr>
                <w:rFonts w:ascii="Times New Roman" w:eastAsia="Times New Roman" w:hAnsi="Times New Roman" w:cs="Times New Roman"/>
                <w:sz w:val="22"/>
                <w:szCs w:val="22"/>
              </w:rPr>
              <w:t>______________</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р</w:t>
            </w:r>
            <w:r w:rsidRPr="004F5E07">
              <w:rPr>
                <w:rFonts w:ascii="Times New Roman" w:eastAsia="Times New Roman" w:hAnsi="Times New Roman" w:cs="Times New Roman"/>
                <w:sz w:val="22"/>
                <w:szCs w:val="22"/>
              </w:rPr>
              <w:t>/</w:t>
            </w:r>
            <w:r>
              <w:rPr>
                <w:rFonts w:ascii="Times New Roman" w:eastAsia="Times New Roman" w:hAnsi="Times New Roman" w:cs="Times New Roman"/>
                <w:sz w:val="22"/>
                <w:szCs w:val="22"/>
              </w:rPr>
              <w:t>с</w:t>
            </w:r>
            <w:r w:rsidRPr="004F5E07">
              <w:rPr>
                <w:rFonts w:ascii="Times New Roman" w:eastAsia="Times New Roman" w:hAnsi="Times New Roman" w:cs="Times New Roman"/>
                <w:sz w:val="22"/>
                <w:szCs w:val="22"/>
              </w:rPr>
              <w:t xml:space="preserve"> </w:t>
            </w:r>
            <w:r>
              <w:rPr>
                <w:rFonts w:ascii="Times New Roman" w:hAnsi="Times New Roman" w:cs="Times New Roman"/>
                <w:sz w:val="22"/>
                <w:szCs w:val="22"/>
              </w:rPr>
              <w:t>________________________________________</w:t>
            </w:r>
          </w:p>
          <w:p w:rsidR="00A04CD6" w:rsidRDefault="00A04CD6" w:rsidP="005128C0">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Банк_______________________________________</w:t>
            </w:r>
          </w:p>
          <w:p w:rsidR="00A04CD6" w:rsidRPr="00A04CD6" w:rsidRDefault="00A04CD6" w:rsidP="005128C0">
            <w:pPr>
              <w:pStyle w:val="ac"/>
              <w:tabs>
                <w:tab w:val="left" w:pos="4784"/>
              </w:tabs>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A04CD6" w:rsidRDefault="00A04CD6" w:rsidP="005128C0">
            <w:pPr>
              <w:pStyle w:val="ac"/>
              <w:tabs>
                <w:tab w:val="left" w:pos="4784"/>
              </w:tabs>
              <w:ind w:firstLine="0"/>
              <w:rPr>
                <w:rFonts w:ascii="Times New Roman" w:hAnsi="Times New Roman" w:cs="Times New Roman"/>
                <w:sz w:val="22"/>
                <w:szCs w:val="22"/>
              </w:rPr>
            </w:pPr>
            <w:r>
              <w:rPr>
                <w:rFonts w:ascii="Times New Roman" w:eastAsia="Times New Roman" w:hAnsi="Times New Roman" w:cs="Times New Roman"/>
                <w:sz w:val="22"/>
                <w:szCs w:val="22"/>
              </w:rPr>
              <w:t>к/с</w:t>
            </w:r>
            <w:r w:rsidRPr="004F5E07">
              <w:rPr>
                <w:rFonts w:ascii="Times New Roman" w:eastAsia="Times New Roman" w:hAnsi="Times New Roman" w:cs="Times New Roman"/>
                <w:sz w:val="22"/>
                <w:szCs w:val="22"/>
              </w:rPr>
              <w:t xml:space="preserve"> </w:t>
            </w:r>
            <w:r>
              <w:rPr>
                <w:rFonts w:ascii="Times New Roman" w:hAnsi="Times New Roman" w:cs="Times New Roman"/>
                <w:sz w:val="22"/>
                <w:szCs w:val="22"/>
              </w:rPr>
              <w:t>________________________________________</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БИК </w:t>
            </w:r>
            <w:r>
              <w:rPr>
                <w:rFonts w:ascii="Times New Roman" w:hAnsi="Times New Roman" w:cs="Times New Roman"/>
                <w:sz w:val="22"/>
                <w:szCs w:val="22"/>
              </w:rPr>
              <w:t>_______________________________________</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Код ОКПО </w:t>
            </w:r>
            <w:r>
              <w:rPr>
                <w:rFonts w:ascii="Times New Roman" w:eastAsia="Times New Roman" w:hAnsi="Times New Roman" w:cs="Times New Roman"/>
                <w:sz w:val="22"/>
                <w:szCs w:val="22"/>
              </w:rPr>
              <w:t>_________________________________</w:t>
            </w:r>
            <w:r w:rsidRPr="004F5E07">
              <w:rPr>
                <w:rFonts w:ascii="Times New Roman" w:eastAsia="Times New Roman" w:hAnsi="Times New Roman" w:cs="Times New Roman"/>
                <w:sz w:val="22"/>
                <w:szCs w:val="22"/>
              </w:rPr>
              <w:t xml:space="preserve">   </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ОГРН </w:t>
            </w:r>
            <w:r>
              <w:rPr>
                <w:rFonts w:ascii="Times New Roman" w:hAnsi="Times New Roman" w:cs="Times New Roman"/>
                <w:sz w:val="22"/>
                <w:szCs w:val="22"/>
              </w:rPr>
              <w:t>______________________________________</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ОКАТО </w:t>
            </w:r>
            <w:r>
              <w:rPr>
                <w:rFonts w:ascii="Times New Roman" w:eastAsia="Times New Roman" w:hAnsi="Times New Roman" w:cs="Times New Roman"/>
                <w:sz w:val="22"/>
                <w:szCs w:val="22"/>
              </w:rPr>
              <w:t>____________________________________</w:t>
            </w:r>
            <w:r w:rsidRPr="004F5E07">
              <w:rPr>
                <w:rFonts w:ascii="Times New Roman" w:eastAsia="Times New Roman" w:hAnsi="Times New Roman" w:cs="Times New Roman"/>
                <w:sz w:val="22"/>
                <w:szCs w:val="22"/>
              </w:rPr>
              <w:t xml:space="preserve">   </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ОКВЭД  </w:t>
            </w:r>
            <w:r>
              <w:rPr>
                <w:rFonts w:ascii="Times New Roman" w:eastAsia="Times New Roman" w:hAnsi="Times New Roman" w:cs="Times New Roman"/>
                <w:sz w:val="22"/>
                <w:szCs w:val="22"/>
              </w:rPr>
              <w:t>____________________________________</w:t>
            </w:r>
          </w:p>
          <w:p w:rsidR="00A04CD6" w:rsidRPr="004F5E07" w:rsidRDefault="00A04CD6" w:rsidP="005128C0">
            <w:pPr>
              <w:pStyle w:val="ac"/>
              <w:tabs>
                <w:tab w:val="left" w:pos="4784"/>
              </w:tabs>
              <w:ind w:firstLine="0"/>
              <w:rPr>
                <w:rFonts w:ascii="Times New Roman" w:eastAsia="Times New Roman" w:hAnsi="Times New Roman" w:cs="Times New Roman"/>
                <w:sz w:val="22"/>
                <w:szCs w:val="22"/>
              </w:rPr>
            </w:pPr>
            <w:r w:rsidRPr="004F5E07">
              <w:rPr>
                <w:rFonts w:ascii="Times New Roman" w:eastAsia="Times New Roman" w:hAnsi="Times New Roman" w:cs="Times New Roman"/>
                <w:sz w:val="22"/>
                <w:szCs w:val="22"/>
              </w:rPr>
              <w:t xml:space="preserve">Тел.: </w:t>
            </w:r>
            <w:r>
              <w:rPr>
                <w:rFonts w:ascii="Times New Roman" w:hAnsi="Times New Roman" w:cs="Times New Roman"/>
                <w:sz w:val="22"/>
                <w:szCs w:val="22"/>
              </w:rPr>
              <w:t>___________________</w:t>
            </w:r>
            <w:r w:rsidRPr="004F5E07">
              <w:rPr>
                <w:rFonts w:ascii="Times New Roman" w:hAnsi="Times New Roman" w:cs="Times New Roman"/>
                <w:sz w:val="22"/>
                <w:szCs w:val="22"/>
              </w:rPr>
              <w:t xml:space="preserve">, факс </w:t>
            </w:r>
            <w:r>
              <w:rPr>
                <w:rFonts w:ascii="Times New Roman" w:hAnsi="Times New Roman" w:cs="Times New Roman"/>
                <w:sz w:val="22"/>
                <w:szCs w:val="22"/>
              </w:rPr>
              <w:t>______________</w:t>
            </w:r>
          </w:p>
          <w:p w:rsidR="00A04CD6"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Pr>
                <w:rFonts w:ascii="Times New Roman" w:hAnsi="Times New Roman" w:cs="Times New Roman"/>
              </w:rPr>
              <w:t>___________________________</w:t>
            </w:r>
          </w:p>
          <w:p w:rsidR="00A04CD6"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Pr="00694D83"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Pr="00694D83"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Pr="00694D83"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Pr="00694D83"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Pr="00FA37AE" w:rsidRDefault="00A04CD6" w:rsidP="005128C0">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tc>
        <w:tc>
          <w:tcPr>
            <w:tcW w:w="5011" w:type="dxa"/>
            <w:shd w:val="clear" w:color="auto" w:fill="auto"/>
          </w:tcPr>
          <w:p w:rsidR="00A04CD6" w:rsidRPr="00BB095D" w:rsidRDefault="00A04CD6" w:rsidP="005128C0">
            <w:pPr>
              <w:widowControl w:val="0"/>
              <w:autoSpaceDE w:val="0"/>
              <w:autoSpaceDN w:val="0"/>
              <w:adjustRightInd w:val="0"/>
              <w:spacing w:after="0" w:line="240" w:lineRule="exact"/>
              <w:jc w:val="both"/>
              <w:rPr>
                <w:rFonts w:ascii="Times New Roman" w:eastAsia="Calibri" w:hAnsi="Times New Roman" w:cs="Times New Roman"/>
                <w:b/>
                <w:sz w:val="24"/>
                <w:szCs w:val="24"/>
                <w:lang w:eastAsia="ru-RU"/>
              </w:rPr>
            </w:pPr>
            <w:r w:rsidRPr="00BB095D">
              <w:rPr>
                <w:rFonts w:ascii="Times New Roman" w:eastAsia="Calibri" w:hAnsi="Times New Roman" w:cs="Times New Roman"/>
                <w:b/>
                <w:color w:val="000000"/>
                <w:spacing w:val="-7"/>
                <w:sz w:val="24"/>
                <w:szCs w:val="24"/>
                <w:lang w:eastAsia="ru-RU"/>
              </w:rPr>
              <w:t>НУЗ «Узловая поликлиника на ст. Кавказская ОАО «РЖД»</w:t>
            </w:r>
          </w:p>
          <w:p w:rsidR="00A04CD6" w:rsidRPr="00BB095D" w:rsidRDefault="00A04CD6" w:rsidP="005128C0">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352380, Россия, Краснодарский край, г. Кропоткин, </w:t>
            </w:r>
          </w:p>
          <w:p w:rsidR="00A04CD6" w:rsidRPr="00BB095D" w:rsidRDefault="00A04CD6" w:rsidP="005128C0">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ул. Журавлиная, д. 6 </w:t>
            </w:r>
          </w:p>
          <w:p w:rsidR="00A04CD6" w:rsidRPr="00BB095D" w:rsidRDefault="00A04CD6" w:rsidP="005128C0">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Телефон/факс: (861-38) 9-22-27 </w:t>
            </w:r>
          </w:p>
          <w:p w:rsidR="00A04CD6" w:rsidRPr="00BB095D" w:rsidRDefault="00A04CD6" w:rsidP="005128C0">
            <w:pPr>
              <w:widowControl w:val="0"/>
              <w:autoSpaceDN w:val="0"/>
              <w:adjustRightInd w:val="0"/>
              <w:spacing w:after="0" w:line="240" w:lineRule="auto"/>
              <w:jc w:val="both"/>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 xml:space="preserve">Электронный адрес: </w:t>
            </w:r>
            <w:r w:rsidRPr="00BB095D">
              <w:rPr>
                <w:rFonts w:ascii="Times New Roman" w:eastAsia="Times New Roman" w:hAnsi="Times New Roman" w:cs="Times New Roman"/>
                <w:w w:val="105"/>
                <w:sz w:val="24"/>
                <w:szCs w:val="24"/>
                <w:lang w:val="en-US" w:eastAsia="ru-RU"/>
              </w:rPr>
              <w:t>uzlhospital</w:t>
            </w:r>
            <w:r w:rsidRPr="00BB095D">
              <w:rPr>
                <w:rFonts w:ascii="Times New Roman" w:eastAsia="Times New Roman" w:hAnsi="Times New Roman" w:cs="Times New Roman"/>
                <w:w w:val="105"/>
                <w:sz w:val="24"/>
                <w:szCs w:val="24"/>
                <w:lang w:eastAsia="ru-RU"/>
              </w:rPr>
              <w:t>@</w:t>
            </w:r>
            <w:r w:rsidRPr="00BB095D">
              <w:rPr>
                <w:rFonts w:ascii="Times New Roman" w:eastAsia="Times New Roman" w:hAnsi="Times New Roman" w:cs="Times New Roman"/>
                <w:w w:val="105"/>
                <w:sz w:val="24"/>
                <w:szCs w:val="24"/>
                <w:lang w:val="en-US" w:eastAsia="ru-RU"/>
              </w:rPr>
              <w:t>yandex</w:t>
            </w:r>
            <w:r w:rsidRPr="00BB095D">
              <w:rPr>
                <w:rFonts w:ascii="Times New Roman" w:eastAsia="Times New Roman" w:hAnsi="Times New Roman" w:cs="Times New Roman"/>
                <w:w w:val="105"/>
                <w:sz w:val="24"/>
                <w:szCs w:val="24"/>
                <w:lang w:eastAsia="ru-RU"/>
              </w:rPr>
              <w:t>.</w:t>
            </w:r>
            <w:r w:rsidRPr="00BB095D">
              <w:rPr>
                <w:rFonts w:ascii="Times New Roman" w:eastAsia="Times New Roman" w:hAnsi="Times New Roman" w:cs="Times New Roman"/>
                <w:w w:val="105"/>
                <w:sz w:val="24"/>
                <w:szCs w:val="24"/>
                <w:lang w:val="en-US" w:eastAsia="ru-RU"/>
              </w:rPr>
              <w:t>ru</w:t>
            </w:r>
            <w:r w:rsidRPr="00BB095D">
              <w:rPr>
                <w:rFonts w:ascii="Times New Roman" w:eastAsia="Times New Roman" w:hAnsi="Times New Roman" w:cs="Times New Roman"/>
                <w:w w:val="105"/>
                <w:sz w:val="24"/>
                <w:szCs w:val="24"/>
                <w:lang w:eastAsia="ru-RU"/>
              </w:rPr>
              <w:t xml:space="preserve">  </w:t>
            </w:r>
          </w:p>
          <w:p w:rsidR="00A04CD6" w:rsidRPr="00BB095D" w:rsidRDefault="00A04CD6" w:rsidP="005128C0">
            <w:pPr>
              <w:widowControl w:val="0"/>
              <w:tabs>
                <w:tab w:val="left" w:pos="6847"/>
              </w:tabs>
              <w:autoSpaceDN w:val="0"/>
              <w:adjustRightInd w:val="0"/>
              <w:spacing w:after="0" w:line="240" w:lineRule="exact"/>
              <w:rPr>
                <w:rFonts w:ascii="Times New Roman" w:eastAsia="Times New Roman" w:hAnsi="Times New Roman" w:cs="Times New Roman"/>
                <w:w w:val="105"/>
                <w:sz w:val="24"/>
                <w:szCs w:val="24"/>
                <w:lang w:eastAsia="ru-RU"/>
              </w:rPr>
            </w:pPr>
            <w:r w:rsidRPr="00BB095D">
              <w:rPr>
                <w:rFonts w:ascii="Times New Roman" w:eastAsia="Times New Roman" w:hAnsi="Times New Roman" w:cs="Times New Roman"/>
                <w:w w:val="105"/>
                <w:sz w:val="24"/>
                <w:szCs w:val="24"/>
                <w:lang w:eastAsia="ru-RU"/>
              </w:rPr>
              <w:t>Банковские реквизиты:</w:t>
            </w:r>
          </w:p>
          <w:p w:rsidR="00A04CD6" w:rsidRPr="00BB095D" w:rsidRDefault="00A04CD6" w:rsidP="005128C0">
            <w:pPr>
              <w:widowControl w:val="0"/>
              <w:tabs>
                <w:tab w:val="left" w:pos="6847"/>
              </w:tabs>
              <w:autoSpaceDN w:val="0"/>
              <w:adjustRightInd w:val="0"/>
              <w:spacing w:after="0" w:line="240" w:lineRule="exact"/>
              <w:rPr>
                <w:rFonts w:ascii="Times New Roman" w:eastAsia="Times New Roman" w:hAnsi="Times New Roman" w:cs="Times New Roman"/>
                <w:spacing w:val="-2"/>
                <w:sz w:val="24"/>
                <w:szCs w:val="24"/>
                <w:lang w:eastAsia="ru-RU"/>
              </w:rPr>
            </w:pPr>
            <w:r w:rsidRPr="00BB095D">
              <w:rPr>
                <w:rFonts w:ascii="Times New Roman" w:eastAsia="Times New Roman" w:hAnsi="Times New Roman" w:cs="Times New Roman"/>
                <w:spacing w:val="-2"/>
                <w:sz w:val="24"/>
                <w:szCs w:val="24"/>
                <w:lang w:eastAsia="ru-RU"/>
              </w:rPr>
              <w:t>ИНН 2313019324 КПП 231301001</w:t>
            </w:r>
          </w:p>
          <w:p w:rsidR="00A04CD6" w:rsidRPr="00BB095D" w:rsidRDefault="00A04CD6" w:rsidP="005128C0">
            <w:pPr>
              <w:widowControl w:val="0"/>
              <w:tabs>
                <w:tab w:val="left" w:pos="6847"/>
              </w:tabs>
              <w:autoSpaceDN w:val="0"/>
              <w:adjustRightInd w:val="0"/>
              <w:spacing w:after="0" w:line="240" w:lineRule="exact"/>
              <w:rPr>
                <w:rFonts w:ascii="Times New Roman" w:eastAsia="Times New Roman" w:hAnsi="Times New Roman" w:cs="Times New Roman"/>
                <w:spacing w:val="-2"/>
                <w:sz w:val="24"/>
                <w:szCs w:val="24"/>
                <w:lang w:eastAsia="ru-RU"/>
              </w:rPr>
            </w:pPr>
            <w:r w:rsidRPr="00BB095D">
              <w:rPr>
                <w:rFonts w:ascii="Times New Roman" w:eastAsia="Times New Roman" w:hAnsi="Times New Roman" w:cs="Times New Roman"/>
                <w:spacing w:val="-2"/>
                <w:sz w:val="24"/>
                <w:szCs w:val="24"/>
                <w:lang w:eastAsia="ru-RU"/>
              </w:rPr>
              <w:t>ОКОНХ 91511 ОКПО 01112623</w:t>
            </w:r>
          </w:p>
          <w:p w:rsidR="00A04CD6" w:rsidRPr="00BB095D" w:rsidRDefault="00A04CD6" w:rsidP="005128C0">
            <w:pPr>
              <w:widowControl w:val="0"/>
              <w:tabs>
                <w:tab w:val="left" w:pos="6847"/>
              </w:tabs>
              <w:autoSpaceDN w:val="0"/>
              <w:adjustRightInd w:val="0"/>
              <w:spacing w:after="0" w:line="240" w:lineRule="exact"/>
              <w:rPr>
                <w:rFonts w:ascii="Times New Roman" w:eastAsia="Times New Roman" w:hAnsi="Times New Roman" w:cs="Times New Roman"/>
                <w:spacing w:val="-2"/>
                <w:sz w:val="24"/>
                <w:szCs w:val="24"/>
                <w:lang w:eastAsia="ru-RU"/>
              </w:rPr>
            </w:pPr>
            <w:r w:rsidRPr="00BB095D">
              <w:rPr>
                <w:rFonts w:ascii="Times New Roman" w:eastAsia="Times New Roman" w:hAnsi="Times New Roman" w:cs="Times New Roman"/>
                <w:spacing w:val="-2"/>
                <w:sz w:val="24"/>
                <w:szCs w:val="24"/>
                <w:lang w:eastAsia="ru-RU"/>
              </w:rPr>
              <w:t>ОГРН 1042307969076</w:t>
            </w:r>
          </w:p>
          <w:p w:rsidR="00A04CD6" w:rsidRPr="00BB095D" w:rsidRDefault="00A04CD6" w:rsidP="005128C0">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40703810929550008218</w:t>
            </w:r>
          </w:p>
          <w:p w:rsidR="00A04CD6" w:rsidRPr="00BB095D" w:rsidRDefault="00A04CD6" w:rsidP="005128C0">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sidRPr="00BB095D">
              <w:rPr>
                <w:rFonts w:ascii="Times New Roman" w:eastAsia="Times New Roman" w:hAnsi="Times New Roman" w:cs="Times New Roman"/>
                <w:sz w:val="24"/>
                <w:szCs w:val="24"/>
                <w:lang w:eastAsia="ru-RU"/>
              </w:rPr>
              <w:t>филиал № 2351</w:t>
            </w:r>
          </w:p>
          <w:p w:rsidR="00A04CD6" w:rsidRPr="00BB095D" w:rsidRDefault="00A04CD6" w:rsidP="005128C0">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sidRPr="00BB095D">
              <w:rPr>
                <w:rFonts w:ascii="Times New Roman" w:eastAsia="Times New Roman" w:hAnsi="Times New Roman" w:cs="Times New Roman"/>
                <w:sz w:val="24"/>
                <w:szCs w:val="24"/>
                <w:lang w:eastAsia="ru-RU"/>
              </w:rPr>
              <w:t>Банка ВТБ 24 (ПАО) г. Краснодар,</w:t>
            </w:r>
          </w:p>
          <w:p w:rsidR="00A04CD6" w:rsidRPr="00BB095D" w:rsidRDefault="00A04CD6" w:rsidP="005128C0">
            <w:pPr>
              <w:widowControl w:val="0"/>
              <w:tabs>
                <w:tab w:val="left" w:pos="6847"/>
              </w:tabs>
              <w:autoSpaceDE w:val="0"/>
              <w:autoSpaceDN w:val="0"/>
              <w:adjustRightInd w:val="0"/>
              <w:spacing w:after="0" w:line="240" w:lineRule="exact"/>
              <w:rPr>
                <w:rFonts w:ascii="Times New Roman" w:eastAsia="Times New Roman" w:hAnsi="Times New Roman" w:cs="Times New Roman"/>
                <w:spacing w:val="-1"/>
                <w:sz w:val="24"/>
                <w:szCs w:val="24"/>
                <w:lang w:eastAsia="ru-RU"/>
              </w:rPr>
            </w:pPr>
            <w:r w:rsidRPr="00BB095D">
              <w:rPr>
                <w:rFonts w:ascii="Times New Roman" w:eastAsia="Times New Roman" w:hAnsi="Times New Roman" w:cs="Times New Roman"/>
                <w:spacing w:val="-1"/>
                <w:sz w:val="24"/>
                <w:szCs w:val="24"/>
                <w:lang w:eastAsia="ru-RU"/>
              </w:rPr>
              <w:t>к/с 30101810900000000585</w:t>
            </w:r>
          </w:p>
          <w:p w:rsidR="00A04CD6" w:rsidRPr="00BB095D" w:rsidRDefault="00A04CD6" w:rsidP="005128C0">
            <w:pPr>
              <w:widowControl w:val="0"/>
              <w:shd w:val="clear" w:color="auto" w:fill="FFFFFF"/>
              <w:tabs>
                <w:tab w:val="left" w:pos="5134"/>
              </w:tabs>
              <w:autoSpaceDE w:val="0"/>
              <w:autoSpaceDN w:val="0"/>
              <w:adjustRightInd w:val="0"/>
              <w:spacing w:after="0" w:line="240" w:lineRule="exact"/>
              <w:rPr>
                <w:rFonts w:ascii="Times New Roman" w:eastAsia="Times New Roman" w:hAnsi="Times New Roman" w:cs="Times New Roman"/>
                <w:sz w:val="24"/>
                <w:szCs w:val="24"/>
                <w:lang w:eastAsia="ru-RU"/>
              </w:rPr>
            </w:pPr>
            <w:r w:rsidRPr="00BB095D">
              <w:rPr>
                <w:rFonts w:ascii="Times New Roman" w:eastAsia="Times New Roman" w:hAnsi="Times New Roman" w:cs="Times New Roman"/>
                <w:spacing w:val="-1"/>
                <w:sz w:val="24"/>
                <w:szCs w:val="24"/>
                <w:lang w:eastAsia="ru-RU"/>
              </w:rPr>
              <w:t>БИК 040349585</w:t>
            </w:r>
          </w:p>
          <w:p w:rsidR="00A04CD6" w:rsidRPr="00BB095D" w:rsidRDefault="00A04CD6" w:rsidP="005128C0">
            <w:pPr>
              <w:suppressAutoHyphens/>
              <w:spacing w:after="0" w:line="240" w:lineRule="auto"/>
              <w:rPr>
                <w:rFonts w:ascii="Times New Roman" w:eastAsia="Times New Roman" w:hAnsi="Times New Roman" w:cs="Times New Roman"/>
                <w:sz w:val="24"/>
                <w:szCs w:val="24"/>
                <w:lang w:eastAsia="ar-SA"/>
              </w:rPr>
            </w:pPr>
          </w:p>
          <w:p w:rsidR="00A04CD6" w:rsidRPr="00BB095D" w:rsidRDefault="00A04CD6" w:rsidP="005128C0">
            <w:pPr>
              <w:suppressAutoHyphens/>
              <w:spacing w:after="0" w:line="240" w:lineRule="auto"/>
              <w:rPr>
                <w:rFonts w:ascii="Times New Roman" w:eastAsia="Times New Roman" w:hAnsi="Times New Roman" w:cs="Times New Roman"/>
                <w:sz w:val="24"/>
                <w:szCs w:val="24"/>
                <w:lang w:eastAsia="ar-SA"/>
              </w:rPr>
            </w:pPr>
            <w:r w:rsidRPr="00BB095D">
              <w:rPr>
                <w:rFonts w:ascii="Times New Roman" w:eastAsia="Times New Roman" w:hAnsi="Times New Roman" w:cs="Times New Roman"/>
                <w:sz w:val="24"/>
                <w:szCs w:val="24"/>
                <w:lang w:eastAsia="ar-SA"/>
              </w:rPr>
              <w:t>И.о. главного врача</w:t>
            </w:r>
          </w:p>
          <w:p w:rsidR="00A04CD6" w:rsidRPr="00BB095D" w:rsidRDefault="00A04CD6" w:rsidP="005128C0">
            <w:pPr>
              <w:suppressAutoHyphens/>
              <w:spacing w:after="0" w:line="240" w:lineRule="auto"/>
              <w:rPr>
                <w:rFonts w:ascii="Times New Roman" w:eastAsia="Times New Roman" w:hAnsi="Times New Roman" w:cs="Times New Roman"/>
                <w:sz w:val="24"/>
                <w:szCs w:val="24"/>
                <w:lang w:eastAsia="ar-SA"/>
              </w:rPr>
            </w:pPr>
          </w:p>
          <w:p w:rsidR="00A04CD6" w:rsidRDefault="00A04CD6" w:rsidP="005128C0">
            <w:pPr>
              <w:suppressAutoHyphens/>
              <w:spacing w:after="0" w:line="240" w:lineRule="auto"/>
              <w:rPr>
                <w:rFonts w:ascii="Times New Roman" w:eastAsia="Times New Roman" w:hAnsi="Times New Roman" w:cs="Times New Roman"/>
                <w:bCs/>
                <w:sz w:val="24"/>
                <w:szCs w:val="24"/>
                <w:lang w:eastAsia="ar-SA"/>
              </w:rPr>
            </w:pPr>
            <w:r w:rsidRPr="00BB095D">
              <w:rPr>
                <w:rFonts w:ascii="Times New Roman" w:eastAsia="Times New Roman" w:hAnsi="Times New Roman" w:cs="Times New Roman"/>
                <w:bCs/>
                <w:sz w:val="24"/>
                <w:szCs w:val="24"/>
                <w:lang w:eastAsia="ar-SA"/>
              </w:rPr>
              <w:t>_________________________  В.М. Семикина</w:t>
            </w:r>
          </w:p>
          <w:p w:rsidR="00A04CD6" w:rsidRDefault="00A04CD6" w:rsidP="005128C0">
            <w:pPr>
              <w:suppressAutoHyphens/>
              <w:spacing w:after="0" w:line="240" w:lineRule="auto"/>
              <w:rPr>
                <w:rFonts w:ascii="Times New Roman" w:eastAsia="Times New Roman" w:hAnsi="Times New Roman" w:cs="Times New Roman"/>
                <w:bCs/>
                <w:sz w:val="24"/>
                <w:szCs w:val="24"/>
                <w:lang w:eastAsia="ar-SA"/>
              </w:rPr>
            </w:pPr>
          </w:p>
          <w:p w:rsidR="00A04CD6" w:rsidRDefault="00A04CD6" w:rsidP="005128C0">
            <w:pPr>
              <w:suppressAutoHyphens/>
              <w:spacing w:after="0" w:line="240" w:lineRule="auto"/>
              <w:rPr>
                <w:rFonts w:ascii="Times New Roman" w:eastAsia="Times New Roman" w:hAnsi="Times New Roman" w:cs="Times New Roman"/>
                <w:bCs/>
                <w:sz w:val="24"/>
                <w:szCs w:val="24"/>
                <w:lang w:eastAsia="ar-SA"/>
              </w:rPr>
            </w:pPr>
          </w:p>
          <w:p w:rsidR="00A04CD6" w:rsidRPr="00BB095D" w:rsidRDefault="00A04CD6" w:rsidP="005128C0">
            <w:pPr>
              <w:suppressAutoHyphens/>
              <w:spacing w:after="0" w:line="240" w:lineRule="auto"/>
              <w:rPr>
                <w:rFonts w:ascii="Times New Roman" w:eastAsia="Times New Roman" w:hAnsi="Times New Roman" w:cs="Times New Roman"/>
                <w:sz w:val="24"/>
                <w:szCs w:val="24"/>
                <w:lang w:eastAsia="ar-SA"/>
              </w:rPr>
            </w:pPr>
          </w:p>
          <w:p w:rsidR="00A04CD6" w:rsidRPr="00FA37AE" w:rsidRDefault="00A04CD6" w:rsidP="005128C0">
            <w:pPr>
              <w:widowControl w:val="0"/>
              <w:autoSpaceDE w:val="0"/>
              <w:autoSpaceDN w:val="0"/>
              <w:adjustRightInd w:val="0"/>
              <w:spacing w:after="0" w:line="240" w:lineRule="exact"/>
              <w:rPr>
                <w:rFonts w:ascii="Times New Roman" w:eastAsia="Calibri" w:hAnsi="Times New Roman" w:cs="Times New Roman"/>
                <w:b/>
                <w:spacing w:val="-2"/>
                <w:sz w:val="24"/>
                <w:szCs w:val="24"/>
                <w:lang w:eastAsia="ru-RU"/>
              </w:rPr>
            </w:pPr>
          </w:p>
        </w:tc>
      </w:tr>
    </w:tbl>
    <w:p w:rsidR="009A4D01" w:rsidRDefault="009A4D01"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Default="00A04CD6"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Default="00A04CD6"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Default="00A04CD6"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Default="00A04CD6"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Default="00A04CD6"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Default="00A04CD6"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Pr="00254E56" w:rsidRDefault="00A04CD6"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9A4D01" w:rsidRPr="00254E56" w:rsidRDefault="009A4D01" w:rsidP="009A4D01">
      <w:pPr>
        <w:shd w:val="clear" w:color="auto" w:fill="FFFFFF"/>
        <w:tabs>
          <w:tab w:val="num" w:pos="-360"/>
        </w:tabs>
        <w:spacing w:after="0" w:line="240" w:lineRule="exact"/>
        <w:jc w:val="center"/>
        <w:rPr>
          <w:rFonts w:ascii="Times New Roman" w:eastAsia="Calibri" w:hAnsi="Times New Roman" w:cs="Times New Roman"/>
          <w:b/>
          <w:bCs/>
          <w:sz w:val="24"/>
          <w:szCs w:val="24"/>
          <w:u w:val="single"/>
          <w:lang w:eastAsia="ru-RU"/>
        </w:rPr>
      </w:pPr>
    </w:p>
    <w:p w:rsidR="00A04CD6" w:rsidRPr="00FA37AE" w:rsidRDefault="00A04CD6" w:rsidP="00A04CD6">
      <w:pPr>
        <w:spacing w:after="0" w:line="240" w:lineRule="auto"/>
        <w:jc w:val="right"/>
        <w:rPr>
          <w:rFonts w:ascii="Times New Roman" w:eastAsia="Calibri" w:hAnsi="Times New Roman" w:cs="Times New Roman"/>
          <w:sz w:val="24"/>
          <w:szCs w:val="24"/>
          <w:lang w:eastAsia="ru-RU"/>
        </w:rPr>
      </w:pPr>
      <w:bookmarkStart w:id="16" w:name="_Hlk495649687"/>
      <w:bookmarkEnd w:id="15"/>
      <w:r w:rsidRPr="00FA37AE">
        <w:rPr>
          <w:rFonts w:ascii="Times New Roman" w:eastAsia="Calibri" w:hAnsi="Times New Roman" w:cs="Times New Roman"/>
          <w:sz w:val="24"/>
          <w:szCs w:val="24"/>
          <w:lang w:eastAsia="ru-RU"/>
        </w:rPr>
        <w:t xml:space="preserve">Приложение № </w:t>
      </w:r>
      <w:r>
        <w:rPr>
          <w:rFonts w:ascii="Times New Roman" w:eastAsia="Calibri" w:hAnsi="Times New Roman" w:cs="Times New Roman"/>
          <w:sz w:val="24"/>
          <w:szCs w:val="24"/>
          <w:lang w:eastAsia="ru-RU"/>
        </w:rPr>
        <w:t>2</w:t>
      </w:r>
      <w:r w:rsidRPr="00FA37AE">
        <w:rPr>
          <w:rFonts w:ascii="Times New Roman" w:eastAsia="Calibri" w:hAnsi="Times New Roman" w:cs="Times New Roman"/>
          <w:sz w:val="24"/>
          <w:szCs w:val="24"/>
          <w:lang w:eastAsia="ru-RU"/>
        </w:rPr>
        <w:t xml:space="preserve"> к Договору</w:t>
      </w:r>
    </w:p>
    <w:p w:rsidR="00A04CD6" w:rsidRPr="00FA37AE" w:rsidRDefault="00A04CD6" w:rsidP="00A04CD6">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 от «____»_______________201</w:t>
      </w:r>
      <w:r>
        <w:rPr>
          <w:rFonts w:ascii="Times New Roman" w:eastAsia="Calibri" w:hAnsi="Times New Roman" w:cs="Times New Roman"/>
          <w:sz w:val="24"/>
          <w:szCs w:val="24"/>
          <w:lang w:eastAsia="ru-RU"/>
        </w:rPr>
        <w:t>8</w:t>
      </w:r>
      <w:r w:rsidRPr="00FA37AE">
        <w:rPr>
          <w:rFonts w:ascii="Times New Roman" w:eastAsia="Calibri" w:hAnsi="Times New Roman" w:cs="Times New Roman"/>
          <w:sz w:val="24"/>
          <w:szCs w:val="24"/>
          <w:lang w:eastAsia="ru-RU"/>
        </w:rPr>
        <w:t>г.</w:t>
      </w:r>
    </w:p>
    <w:p w:rsidR="009A4D01" w:rsidRDefault="00A04CD6" w:rsidP="00A04CD6">
      <w:pPr>
        <w:spacing w:after="0" w:line="240" w:lineRule="auto"/>
        <w:jc w:val="center"/>
        <w:rPr>
          <w:rFonts w:ascii="Times New Roman" w:hAnsi="Times New Roman" w:cs="Times New Roman"/>
          <w:b/>
          <w:sz w:val="24"/>
          <w:szCs w:val="24"/>
        </w:rPr>
      </w:pPr>
      <w:r w:rsidRPr="00FA37AE">
        <w:rPr>
          <w:rFonts w:ascii="Times New Roman" w:eastAsia="Calibri" w:hAnsi="Times New Roman" w:cs="Times New Roman"/>
          <w:sz w:val="24"/>
          <w:szCs w:val="24"/>
          <w:lang w:eastAsia="ru-RU"/>
        </w:rPr>
        <w:t>№______________</w:t>
      </w:r>
    </w:p>
    <w:p w:rsidR="009A4D01" w:rsidRPr="00856100" w:rsidRDefault="009A4D01" w:rsidP="009A4D01">
      <w:pPr>
        <w:spacing w:after="0" w:line="240" w:lineRule="auto"/>
        <w:jc w:val="center"/>
        <w:rPr>
          <w:rFonts w:ascii="Times New Roman" w:hAnsi="Times New Roman" w:cs="Times New Roman"/>
          <w:b/>
          <w:sz w:val="24"/>
          <w:szCs w:val="24"/>
        </w:rPr>
      </w:pPr>
      <w:r w:rsidRPr="00856100">
        <w:rPr>
          <w:rFonts w:ascii="Times New Roman" w:hAnsi="Times New Roman" w:cs="Times New Roman"/>
          <w:b/>
          <w:sz w:val="24"/>
          <w:szCs w:val="24"/>
        </w:rPr>
        <w:t xml:space="preserve">ТЕХНИЧЕСКОЕ ЗАДАНИЕ </w:t>
      </w:r>
    </w:p>
    <w:p w:rsidR="009A4D01" w:rsidRPr="00856100" w:rsidRDefault="009A4D01" w:rsidP="009A4D01">
      <w:pPr>
        <w:spacing w:after="0" w:line="240" w:lineRule="auto"/>
        <w:jc w:val="center"/>
        <w:rPr>
          <w:rFonts w:ascii="Times New Roman" w:hAnsi="Times New Roman" w:cs="Times New Roman"/>
          <w:b/>
          <w:sz w:val="24"/>
          <w:szCs w:val="24"/>
        </w:rPr>
      </w:pPr>
      <w:r w:rsidRPr="00856100">
        <w:rPr>
          <w:rFonts w:ascii="Times New Roman" w:hAnsi="Times New Roman" w:cs="Times New Roman"/>
          <w:b/>
          <w:sz w:val="24"/>
          <w:szCs w:val="24"/>
        </w:rPr>
        <w:t>на поставку оборудования</w:t>
      </w:r>
    </w:p>
    <w:p w:rsidR="009A4D01" w:rsidRPr="00856100" w:rsidRDefault="009A4D01" w:rsidP="009A4D01">
      <w:pPr>
        <w:spacing w:after="0" w:line="240" w:lineRule="auto"/>
        <w:jc w:val="center"/>
        <w:rPr>
          <w:rFonts w:ascii="Times New Roman" w:hAnsi="Times New Roman" w:cs="Times New Roman"/>
          <w:b/>
          <w:sz w:val="24"/>
          <w:szCs w:val="24"/>
        </w:rPr>
      </w:pPr>
    </w:p>
    <w:p w:rsidR="00A04CD6" w:rsidRPr="00BC1817" w:rsidRDefault="00A04CD6" w:rsidP="00A04CD6">
      <w:pPr>
        <w:numPr>
          <w:ilvl w:val="0"/>
          <w:numId w:val="6"/>
        </w:numPr>
        <w:spacing w:after="0" w:line="240" w:lineRule="auto"/>
        <w:contextualSpacing/>
        <w:jc w:val="both"/>
        <w:rPr>
          <w:rFonts w:ascii="Times New Roman" w:hAnsi="Times New Roman" w:cs="Times New Roman"/>
          <w:sz w:val="24"/>
          <w:szCs w:val="24"/>
        </w:rPr>
      </w:pPr>
      <w:r w:rsidRPr="00BC1817">
        <w:rPr>
          <w:rFonts w:ascii="Times New Roman" w:hAnsi="Times New Roman" w:cs="Times New Roman"/>
          <w:sz w:val="24"/>
          <w:szCs w:val="24"/>
        </w:rPr>
        <w:t>Объект поставки:</w:t>
      </w:r>
    </w:p>
    <w:p w:rsidR="00A04CD6" w:rsidRPr="00BC1817" w:rsidRDefault="00A04CD6" w:rsidP="00A04CD6">
      <w:pPr>
        <w:spacing w:after="0" w:line="240" w:lineRule="auto"/>
        <w:ind w:left="-567"/>
        <w:jc w:val="both"/>
        <w:rPr>
          <w:rFonts w:ascii="Times New Roman" w:eastAsia="Calibri" w:hAnsi="Times New Roman" w:cs="Times New Roman"/>
          <w:b/>
          <w:color w:val="000000"/>
          <w:sz w:val="28"/>
          <w:szCs w:val="28"/>
          <w:lang w:eastAsia="ru-RU"/>
        </w:rPr>
      </w:pPr>
      <w:r w:rsidRPr="00BC1817">
        <w:rPr>
          <w:rFonts w:ascii="Times New Roman" w:hAnsi="Times New Roman" w:cs="Times New Roman"/>
          <w:b/>
          <w:sz w:val="24"/>
          <w:szCs w:val="24"/>
        </w:rPr>
        <w:t xml:space="preserve">- </w:t>
      </w:r>
      <w:r w:rsidRPr="00BC1817">
        <w:rPr>
          <w:rFonts w:ascii="Times New Roman" w:eastAsia="Times New Roman" w:hAnsi="Times New Roman" w:cs="Times New Roman"/>
          <w:b/>
          <w:color w:val="000000"/>
          <w:sz w:val="24"/>
          <w:szCs w:val="24"/>
          <w:lang w:eastAsia="ru-RU"/>
        </w:rPr>
        <w:t>Видеоколоноскоп ЕС-380</w:t>
      </w:r>
      <w:r w:rsidRPr="00BC1817">
        <w:rPr>
          <w:rFonts w:ascii="Times New Roman" w:eastAsia="Times New Roman" w:hAnsi="Times New Roman" w:cs="Times New Roman"/>
          <w:b/>
          <w:color w:val="000000"/>
          <w:sz w:val="24"/>
          <w:szCs w:val="24"/>
          <w:lang w:val="en-US" w:eastAsia="ru-RU"/>
        </w:rPr>
        <w:t>LKp</w:t>
      </w:r>
      <w:r w:rsidRPr="00BC1817">
        <w:rPr>
          <w:rFonts w:ascii="Calibri" w:eastAsia="Calibri" w:hAnsi="Calibri" w:cs="Calibri"/>
          <w:b/>
          <w:color w:val="000000"/>
          <w:sz w:val="24"/>
          <w:szCs w:val="24"/>
          <w:lang w:eastAsia="ru-RU"/>
        </w:rPr>
        <w:t xml:space="preserve"> </w:t>
      </w:r>
      <w:r w:rsidRPr="00BC1817">
        <w:rPr>
          <w:rFonts w:ascii="Times New Roman" w:eastAsia="Calibri" w:hAnsi="Times New Roman" w:cs="Times New Roman"/>
          <w:b/>
          <w:color w:val="000000"/>
          <w:sz w:val="24"/>
          <w:szCs w:val="24"/>
          <w:lang w:val="en-US" w:eastAsia="ru-RU"/>
        </w:rPr>
        <w:t>PENTAX</w:t>
      </w:r>
      <w:r w:rsidRPr="00BC1817">
        <w:rPr>
          <w:rFonts w:ascii="Times New Roman" w:eastAsia="Calibri" w:hAnsi="Times New Roman" w:cs="Times New Roman"/>
          <w:b/>
          <w:color w:val="000000"/>
          <w:sz w:val="24"/>
          <w:szCs w:val="24"/>
          <w:lang w:eastAsia="ru-RU"/>
        </w:rPr>
        <w:t xml:space="preserve"> (</w:t>
      </w:r>
      <w:r w:rsidRPr="00BC1817">
        <w:rPr>
          <w:rFonts w:ascii="Times New Roman" w:eastAsia="Calibri" w:hAnsi="Times New Roman" w:cs="Times New Roman"/>
          <w:b/>
          <w:color w:val="000000"/>
          <w:sz w:val="24"/>
          <w:szCs w:val="24"/>
          <w:lang w:val="en-US" w:eastAsia="ru-RU"/>
        </w:rPr>
        <w:t>HOYA</w:t>
      </w:r>
      <w:r w:rsidRPr="00BC1817">
        <w:rPr>
          <w:rFonts w:ascii="Times New Roman" w:eastAsia="Calibri" w:hAnsi="Times New Roman" w:cs="Times New Roman"/>
          <w:b/>
          <w:color w:val="000000"/>
          <w:sz w:val="24"/>
          <w:szCs w:val="24"/>
          <w:lang w:eastAsia="ru-RU"/>
        </w:rPr>
        <w:t xml:space="preserve"> </w:t>
      </w:r>
      <w:r w:rsidRPr="00BC1817">
        <w:rPr>
          <w:rFonts w:ascii="Times New Roman" w:eastAsia="Calibri" w:hAnsi="Times New Roman" w:cs="Times New Roman"/>
          <w:b/>
          <w:color w:val="000000"/>
          <w:sz w:val="24"/>
          <w:szCs w:val="24"/>
          <w:lang w:val="en-US" w:eastAsia="ru-RU"/>
        </w:rPr>
        <w:t>Corporation</w:t>
      </w:r>
      <w:r w:rsidRPr="00BC1817">
        <w:rPr>
          <w:rFonts w:ascii="Times New Roman" w:eastAsia="Calibri" w:hAnsi="Times New Roman" w:cs="Times New Roman"/>
          <w:b/>
          <w:color w:val="000000"/>
          <w:sz w:val="24"/>
          <w:szCs w:val="24"/>
          <w:lang w:eastAsia="ru-RU"/>
        </w:rPr>
        <w:t>) (Япония) – 1 шт.;</w:t>
      </w:r>
      <w:r w:rsidRPr="00BC1817">
        <w:rPr>
          <w:rFonts w:ascii="Times New Roman" w:eastAsia="Calibri" w:hAnsi="Times New Roman" w:cs="Times New Roman"/>
          <w:b/>
          <w:color w:val="000000"/>
          <w:sz w:val="28"/>
          <w:szCs w:val="28"/>
          <w:lang w:eastAsia="ru-RU"/>
        </w:rPr>
        <w:t xml:space="preserve"> </w:t>
      </w:r>
    </w:p>
    <w:p w:rsidR="00A04CD6" w:rsidRPr="00BC1817" w:rsidRDefault="00A04CD6" w:rsidP="00A04CD6">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Видеопроцессор ЕРК-</w:t>
      </w:r>
      <w:r w:rsidRPr="00BC1817">
        <w:rPr>
          <w:rFonts w:ascii="Times New Roman" w:hAnsi="Times New Roman" w:cs="Times New Roman"/>
          <w:b/>
          <w:sz w:val="24"/>
          <w:szCs w:val="24"/>
          <w:lang w:val="en-US"/>
        </w:rPr>
        <w:t>p</w:t>
      </w:r>
      <w:r w:rsidRPr="00BC1817">
        <w:rPr>
          <w:rFonts w:ascii="Times New Roman" w:hAnsi="Times New Roman" w:cs="Times New Roman"/>
          <w:b/>
          <w:sz w:val="24"/>
          <w:szCs w:val="24"/>
        </w:rPr>
        <w:t xml:space="preserve"> со встроенным источником света – 1 шт.;</w:t>
      </w:r>
    </w:p>
    <w:p w:rsidR="00A04CD6" w:rsidRPr="00BC1817" w:rsidRDefault="00A04CD6" w:rsidP="00A04CD6">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xml:space="preserve">- </w:t>
      </w:r>
      <w:r w:rsidRPr="00BC1817">
        <w:rPr>
          <w:rFonts w:ascii="Times New Roman" w:hAnsi="Times New Roman" w:cs="Times New Roman"/>
          <w:b/>
          <w:sz w:val="24"/>
          <w:szCs w:val="24"/>
          <w:lang w:val="en-US"/>
        </w:rPr>
        <w:t>SHA</w:t>
      </w:r>
      <w:r w:rsidRPr="00BC1817">
        <w:rPr>
          <w:rFonts w:ascii="Times New Roman" w:hAnsi="Times New Roman" w:cs="Times New Roman"/>
          <w:b/>
          <w:sz w:val="24"/>
          <w:szCs w:val="24"/>
        </w:rPr>
        <w:t>-</w:t>
      </w:r>
      <w:r w:rsidRPr="00BC1817">
        <w:rPr>
          <w:rFonts w:ascii="Times New Roman" w:hAnsi="Times New Roman" w:cs="Times New Roman"/>
          <w:b/>
          <w:sz w:val="24"/>
          <w:szCs w:val="24"/>
          <w:lang w:val="en-US"/>
        </w:rPr>
        <w:t>P</w:t>
      </w:r>
      <w:r w:rsidRPr="00BC1817">
        <w:rPr>
          <w:rFonts w:ascii="Times New Roman" w:hAnsi="Times New Roman" w:cs="Times New Roman"/>
          <w:b/>
          <w:sz w:val="24"/>
          <w:szCs w:val="24"/>
        </w:rPr>
        <w:t xml:space="preserve">5 Тестер герметичности </w:t>
      </w:r>
      <w:r w:rsidRPr="00BC1817">
        <w:rPr>
          <w:rFonts w:ascii="Times New Roman" w:hAnsi="Times New Roman" w:cs="Times New Roman"/>
          <w:b/>
          <w:sz w:val="24"/>
          <w:szCs w:val="24"/>
          <w:lang w:val="en-US"/>
        </w:rPr>
        <w:t>Pentax</w:t>
      </w:r>
      <w:r w:rsidRPr="00BC1817">
        <w:rPr>
          <w:rFonts w:ascii="Times New Roman" w:hAnsi="Times New Roman" w:cs="Times New Roman"/>
          <w:b/>
          <w:sz w:val="24"/>
          <w:szCs w:val="24"/>
        </w:rPr>
        <w:t xml:space="preserve"> – 1 шт.;</w:t>
      </w:r>
    </w:p>
    <w:p w:rsidR="00A04CD6" w:rsidRPr="00BC1817" w:rsidRDefault="00A04CD6" w:rsidP="00A04CD6">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видеомонитор жидкокристаллический – 1 шт.;</w:t>
      </w:r>
    </w:p>
    <w:p w:rsidR="00A04CD6" w:rsidRPr="00BC1817" w:rsidRDefault="00A04CD6" w:rsidP="00A04CD6">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отсасыватель хирургический электрический – 1 шт.;</w:t>
      </w:r>
    </w:p>
    <w:p w:rsidR="00A04CD6" w:rsidRPr="00BC1817" w:rsidRDefault="00A04CD6" w:rsidP="00A04CD6">
      <w:pPr>
        <w:spacing w:after="0" w:line="240" w:lineRule="auto"/>
        <w:ind w:left="-567"/>
        <w:jc w:val="both"/>
        <w:rPr>
          <w:rFonts w:ascii="Times New Roman" w:hAnsi="Times New Roman" w:cs="Times New Roman"/>
          <w:b/>
          <w:sz w:val="24"/>
          <w:szCs w:val="24"/>
        </w:rPr>
      </w:pPr>
      <w:r w:rsidRPr="00BC1817">
        <w:rPr>
          <w:rFonts w:ascii="Times New Roman" w:hAnsi="Times New Roman" w:cs="Times New Roman"/>
          <w:b/>
          <w:sz w:val="24"/>
          <w:szCs w:val="24"/>
        </w:rPr>
        <w:t>- стойка медицинская – 1 шт.</w:t>
      </w:r>
    </w:p>
    <w:p w:rsidR="00A04CD6" w:rsidRPr="00BC1817" w:rsidRDefault="00A04CD6" w:rsidP="00A04CD6">
      <w:pPr>
        <w:spacing w:after="0" w:line="240" w:lineRule="auto"/>
        <w:ind w:left="-567"/>
        <w:jc w:val="both"/>
        <w:rPr>
          <w:rFonts w:ascii="Times New Roman" w:hAnsi="Times New Roman" w:cs="Times New Roman"/>
          <w:sz w:val="24"/>
          <w:szCs w:val="24"/>
        </w:rPr>
      </w:pPr>
    </w:p>
    <w:p w:rsidR="00A04CD6" w:rsidRPr="00BC1817" w:rsidRDefault="00A04CD6" w:rsidP="00A04CD6">
      <w:pPr>
        <w:numPr>
          <w:ilvl w:val="0"/>
          <w:numId w:val="6"/>
        </w:numPr>
        <w:spacing w:after="0" w:line="240" w:lineRule="auto"/>
        <w:contextualSpacing/>
        <w:jc w:val="both"/>
        <w:rPr>
          <w:rFonts w:ascii="Times New Roman" w:hAnsi="Times New Roman" w:cs="Times New Roman"/>
          <w:sz w:val="24"/>
          <w:szCs w:val="24"/>
        </w:rPr>
      </w:pPr>
      <w:r w:rsidRPr="00BC1817">
        <w:rPr>
          <w:rFonts w:ascii="Times New Roman" w:hAnsi="Times New Roman" w:cs="Times New Roman"/>
          <w:sz w:val="24"/>
          <w:szCs w:val="24"/>
        </w:rPr>
        <w:t>Общие требования к условиям поставки:</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pacing w:val="-2"/>
          <w:sz w:val="24"/>
          <w:szCs w:val="24"/>
        </w:rPr>
        <w:t xml:space="preserve">Наличие Регистрационных удостоверений МЗ и СР РФ или </w:t>
      </w:r>
      <w:r w:rsidRPr="00BC1817">
        <w:rPr>
          <w:rFonts w:ascii="Times New Roman" w:hAnsi="Times New Roman" w:cs="Times New Roman"/>
          <w:spacing w:val="-1"/>
          <w:sz w:val="24"/>
          <w:szCs w:val="24"/>
        </w:rPr>
        <w:t>Федеральной службы по надзору в сфере здравоохранения и социального развития России на объект поставки;</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pacing w:val="-2"/>
          <w:sz w:val="24"/>
          <w:szCs w:val="24"/>
        </w:rPr>
        <w:t xml:space="preserve">Наличие </w:t>
      </w:r>
      <w:r w:rsidRPr="00BC1817">
        <w:rPr>
          <w:rFonts w:ascii="Times New Roman" w:hAnsi="Times New Roman" w:cs="Times New Roman"/>
          <w:sz w:val="24"/>
          <w:szCs w:val="24"/>
        </w:rPr>
        <w:t>Сертификатов Госстандарта РФ;</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Соответствие оборудования действующим в РФ отечественным и международным стандартам;</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 xml:space="preserve">Гарантийный срок - не менее 12 мес.; </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Год выпуска - не ранее 2017г.;</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Наличие документов (паспорт, руководство по эксплуатации) на русском языке;</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Класс потенциального риска применения медицинского изделия в соответствии с номенклатурной классификацией медицинских изделий, утверждаемой Министерством здравоохранения РФ - не выше 2а;</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Наличие лицензии на осуществление деятельности по производству или техническому обслуживанию медицинской техники;</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Доставка оборудования до конечного получателя;</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Производство пусконаладочных работ;</w:t>
      </w:r>
    </w:p>
    <w:p w:rsidR="00A04CD6" w:rsidRPr="00BC1817" w:rsidRDefault="00A04CD6" w:rsidP="00A04CD6">
      <w:pPr>
        <w:numPr>
          <w:ilvl w:val="0"/>
          <w:numId w:val="7"/>
        </w:numPr>
        <w:spacing w:after="0" w:line="240" w:lineRule="auto"/>
        <w:contextualSpacing/>
        <w:jc w:val="both"/>
        <w:rPr>
          <w:rFonts w:ascii="Times New Roman" w:hAnsi="Times New Roman" w:cs="Times New Roman"/>
          <w:spacing w:val="-1"/>
          <w:sz w:val="24"/>
          <w:szCs w:val="24"/>
        </w:rPr>
      </w:pPr>
      <w:r w:rsidRPr="00BC1817">
        <w:rPr>
          <w:rFonts w:ascii="Times New Roman" w:hAnsi="Times New Roman" w:cs="Times New Roman"/>
          <w:sz w:val="24"/>
          <w:szCs w:val="24"/>
        </w:rPr>
        <w:t>Инструктаж (обучение) медицинского и технического персонала работе с оборудованием.</w:t>
      </w:r>
    </w:p>
    <w:p w:rsidR="00A04CD6" w:rsidRPr="00BC1817" w:rsidRDefault="00A04CD6" w:rsidP="00A04CD6">
      <w:pPr>
        <w:spacing w:after="0" w:line="240" w:lineRule="auto"/>
        <w:ind w:left="-567"/>
        <w:jc w:val="both"/>
        <w:rPr>
          <w:rFonts w:ascii="Times New Roman" w:hAnsi="Times New Roman" w:cs="Times New Roman"/>
          <w:sz w:val="24"/>
          <w:szCs w:val="24"/>
        </w:rPr>
      </w:pPr>
    </w:p>
    <w:p w:rsidR="00A04CD6" w:rsidRPr="00BC1817" w:rsidRDefault="00A04CD6" w:rsidP="00A04CD6">
      <w:pPr>
        <w:numPr>
          <w:ilvl w:val="0"/>
          <w:numId w:val="6"/>
        </w:numPr>
        <w:spacing w:after="0" w:line="240" w:lineRule="auto"/>
        <w:contextualSpacing/>
        <w:jc w:val="both"/>
        <w:rPr>
          <w:rFonts w:ascii="Times New Roman" w:hAnsi="Times New Roman" w:cs="Times New Roman"/>
          <w:sz w:val="24"/>
          <w:szCs w:val="24"/>
        </w:rPr>
      </w:pPr>
      <w:r w:rsidRPr="00BC1817">
        <w:rPr>
          <w:rFonts w:ascii="Times New Roman" w:hAnsi="Times New Roman" w:cs="Times New Roman"/>
          <w:sz w:val="24"/>
          <w:szCs w:val="24"/>
        </w:rPr>
        <w:t>Функциональные и технические характеристики изделий:</w:t>
      </w:r>
    </w:p>
    <w:p w:rsidR="00A04CD6" w:rsidRPr="00BC1817" w:rsidRDefault="00A04CD6" w:rsidP="00A04CD6">
      <w:pPr>
        <w:rPr>
          <w:rFonts w:ascii="Calibri" w:eastAsia="Calibri" w:hAnsi="Calibri" w:cs="Calibri"/>
          <w:color w:val="000000"/>
          <w:lang w:eastAsia="ru-RU"/>
        </w:rPr>
      </w:pPr>
    </w:p>
    <w:tbl>
      <w:tblPr>
        <w:tblStyle w:val="TableGrid"/>
        <w:tblW w:w="9912" w:type="dxa"/>
        <w:tblInd w:w="-417" w:type="dxa"/>
        <w:tblCellMar>
          <w:right w:w="32" w:type="dxa"/>
        </w:tblCellMar>
        <w:tblLook w:val="04A0" w:firstRow="1" w:lastRow="0" w:firstColumn="1" w:lastColumn="0" w:noHBand="0" w:noVBand="1"/>
      </w:tblPr>
      <w:tblGrid>
        <w:gridCol w:w="884"/>
        <w:gridCol w:w="6642"/>
        <w:gridCol w:w="2386"/>
      </w:tblGrid>
      <w:tr w:rsidR="00A04CD6" w:rsidRPr="00BC1817" w:rsidTr="005128C0">
        <w:trPr>
          <w:trHeight w:val="499"/>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r w:rsidRPr="00BC1817">
              <w:rPr>
                <w:rFonts w:ascii="Times New Roman" w:eastAsia="Calibri" w:hAnsi="Times New Roman" w:cs="Times New Roman"/>
                <w:color w:val="000000"/>
                <w:sz w:val="24"/>
                <w:szCs w:val="24"/>
              </w:rPr>
              <w:t>№п/п</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13"/>
              <w:jc w:val="center"/>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Наименование параметра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8"/>
              <w:jc w:val="both"/>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Технические условия</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8"/>
              </w:numPr>
              <w:contextualSpacing/>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 xml:space="preserve">Видеоколоноскоп </w:t>
            </w:r>
            <w:r w:rsidRPr="00BC1817">
              <w:rPr>
                <w:rFonts w:ascii="Times New Roman" w:eastAsia="Times New Roman" w:hAnsi="Times New Roman" w:cs="Times New Roman"/>
                <w:b/>
                <w:color w:val="000000"/>
                <w:sz w:val="24"/>
                <w:szCs w:val="24"/>
                <w:lang w:val="en-US"/>
              </w:rPr>
              <w:t>PENTAX</w:t>
            </w:r>
            <w:r w:rsidRPr="00BC1817">
              <w:rPr>
                <w:rFonts w:ascii="Times New Roman" w:eastAsia="Times New Roman" w:hAnsi="Times New Roman" w:cs="Times New Roman"/>
                <w:b/>
                <w:color w:val="000000"/>
                <w:sz w:val="24"/>
                <w:szCs w:val="24"/>
              </w:rPr>
              <w:t xml:space="preserve"> ЕС-380</w:t>
            </w:r>
            <w:r w:rsidRPr="00BC1817">
              <w:rPr>
                <w:rFonts w:ascii="Times New Roman" w:eastAsia="Times New Roman" w:hAnsi="Times New Roman" w:cs="Times New Roman"/>
                <w:b/>
                <w:color w:val="000000"/>
                <w:sz w:val="24"/>
                <w:szCs w:val="24"/>
                <w:lang w:val="en-US"/>
              </w:rPr>
              <w:t>LKp</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67"/>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88"/>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Угол поля зрения, не менее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140°</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Глубина резкости</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от 3 до 100 мм</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З</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tabs>
                <w:tab w:val="center" w:pos="3666"/>
              </w:tabs>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Внешний диаметр вводимой трубки, не более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13,2 мм</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jc w:val="both"/>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Внешний диаметр дистального конца, не более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13,4 мм</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4"/>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Угол изгиба дистального конца: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p>
        </w:tc>
      </w:tr>
      <w:tr w:rsidR="00A04CD6" w:rsidRPr="00BC1817" w:rsidTr="005128C0">
        <w:trPr>
          <w:trHeight w:val="288"/>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Вверх, не менее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180°</w:t>
            </w:r>
          </w:p>
        </w:tc>
      </w:tr>
      <w:tr w:rsidR="00A04CD6" w:rsidRPr="00BC1817" w:rsidTr="005128C0">
        <w:trPr>
          <w:trHeight w:val="298"/>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Вниз, не менее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180°</w:t>
            </w:r>
          </w:p>
        </w:tc>
      </w:tr>
      <w:tr w:rsidR="00A04CD6" w:rsidRPr="00BC1817" w:rsidTr="005128C0">
        <w:trPr>
          <w:trHeight w:val="288"/>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Вправо, не менее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160°</w:t>
            </w:r>
          </w:p>
        </w:tc>
      </w:tr>
      <w:tr w:rsidR="00A04CD6" w:rsidRPr="00BC1817" w:rsidTr="005128C0">
        <w:trPr>
          <w:trHeight w:val="288"/>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Влево, не менее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160°</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Рабочая длина, не менее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1700 мм</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Общая длина, не более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2023 мм</w:t>
            </w:r>
          </w:p>
        </w:tc>
      </w:tr>
      <w:tr w:rsidR="00A04CD6" w:rsidRPr="00BC1817" w:rsidTr="005128C0">
        <w:trPr>
          <w:trHeight w:val="49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Внутренний диаметр инструментального канала, не менее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3.8 мм</w:t>
            </w:r>
          </w:p>
        </w:tc>
      </w:tr>
      <w:tr w:rsidR="00A04CD6" w:rsidRPr="00BC1817" w:rsidTr="005128C0">
        <w:trPr>
          <w:trHeight w:val="499"/>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Calibri" w:hAnsi="Times New Roman" w:cs="Times New Roman"/>
                <w:color w:val="000000"/>
                <w:sz w:val="24"/>
                <w:szCs w:val="24"/>
              </w:rPr>
            </w:pPr>
            <w:r w:rsidRPr="00BC1817">
              <w:rPr>
                <w:rFonts w:ascii="Times New Roman" w:eastAsia="Calibri" w:hAnsi="Times New Roman" w:cs="Times New Roman"/>
                <w:color w:val="000000"/>
                <w:sz w:val="24"/>
                <w:szCs w:val="24"/>
              </w:rPr>
              <w:lastRenderedPageBreak/>
              <w:t>8</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08" w:right="256" w:hanging="96"/>
              <w:jc w:val="both"/>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полного погружения в чистящий или дезинфицирующий раствор</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b/>
                <w:color w:val="000000"/>
                <w:sz w:val="24"/>
                <w:szCs w:val="24"/>
              </w:rPr>
            </w:pPr>
            <w:r w:rsidRPr="00BC1817">
              <w:rPr>
                <w:rFonts w:ascii="Times New Roman" w:eastAsia="Times New Roman" w:hAnsi="Times New Roman" w:cs="Times New Roman"/>
                <w:b/>
                <w:color w:val="000000"/>
                <w:sz w:val="24"/>
                <w:szCs w:val="24"/>
              </w:rPr>
              <w:t>Комплект состоит из:</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Calibri" w:hAnsi="Times New Roman" w:cs="Times New Roman"/>
                <w:color w:val="000000"/>
                <w:sz w:val="24"/>
                <w:szCs w:val="24"/>
              </w:rPr>
            </w:pP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Видеоколоноскоп</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Чистящая щетка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Чистящая щетка для цилиндра отсоса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Резиновый клапан биопсийного канала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10 шт.</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Адаптер для очистки канала воздуха/воды/отсоса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96"/>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hanging="11"/>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Набор обратных клапанов (10 штук)</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1шт.</w:t>
            </w:r>
          </w:p>
        </w:tc>
      </w:tr>
      <w:tr w:rsidR="00A04CD6" w:rsidRPr="00BC1817" w:rsidTr="005128C0">
        <w:trPr>
          <w:trHeight w:val="285"/>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Набор О-образных колец для клапана аспирации            </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1шт.</w:t>
            </w:r>
          </w:p>
        </w:tc>
      </w:tr>
      <w:tr w:rsidR="00A04CD6" w:rsidRPr="00BC1817" w:rsidTr="005128C0">
        <w:trPr>
          <w:trHeight w:val="276"/>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8</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tabs>
                <w:tab w:val="center" w:pos="2183"/>
                <w:tab w:val="center" w:pos="3926"/>
              </w:tabs>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Адаптер для очистки коннектора воздуха/воды</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1шт.</w:t>
            </w:r>
          </w:p>
        </w:tc>
      </w:tr>
      <w:tr w:rsidR="00A04CD6" w:rsidRPr="00BC1817" w:rsidTr="005128C0">
        <w:trPr>
          <w:trHeight w:val="28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right="9"/>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9</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Силиконовое масло</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r w:rsidRPr="00BC1817">
              <w:rPr>
                <w:rFonts w:ascii="Times New Roman" w:eastAsia="Calibri" w:hAnsi="Times New Roman" w:cs="Times New Roman"/>
                <w:color w:val="000000"/>
                <w:sz w:val="24"/>
                <w:szCs w:val="24"/>
              </w:rPr>
              <w:t>.</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10</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Крышка газового клапана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11</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Крышка для замачивания</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5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12</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Инструкция пользователя</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13</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Список стандартных принадлежностей</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Calibri"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8"/>
              </w:numPr>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Видеопроцессор</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b/>
                <w:color w:val="000000"/>
                <w:sz w:val="24"/>
                <w:szCs w:val="24"/>
                <w:lang w:val="en-US"/>
              </w:rPr>
              <w:t>PENTAX</w:t>
            </w:r>
            <w:r w:rsidRPr="00BC1817">
              <w:rPr>
                <w:rFonts w:ascii="Times New Roman" w:eastAsia="Times New Roman" w:hAnsi="Times New Roman" w:cs="Times New Roman"/>
                <w:b/>
                <w:color w:val="000000"/>
                <w:sz w:val="24"/>
                <w:szCs w:val="24"/>
              </w:rPr>
              <w:t xml:space="preserve"> ЕРК-р со встроенным источником света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Видеопроцессор, осветитель и помпа в одном корпусе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При активации режима стоп-кадра предусмотрено «живое» видеоизображение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Видеовыходы: </w:t>
            </w:r>
            <w:r w:rsidRPr="00BC1817">
              <w:rPr>
                <w:rFonts w:ascii="Times New Roman" w:eastAsia="Times New Roman" w:hAnsi="Times New Roman" w:cs="Times New Roman"/>
                <w:color w:val="000000"/>
                <w:sz w:val="24"/>
                <w:szCs w:val="24"/>
                <w:lang w:val="en-US"/>
              </w:rPr>
              <w:t>RGB</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Y</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C</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Y</w:t>
            </w:r>
            <w:r w:rsidRPr="00BC1817">
              <w:rPr>
                <w:rFonts w:ascii="Times New Roman" w:eastAsia="Times New Roman" w:hAnsi="Times New Roman" w:cs="Times New Roman"/>
                <w:color w:val="000000"/>
                <w:sz w:val="24"/>
                <w:szCs w:val="24"/>
              </w:rPr>
              <w:t xml:space="preserve">, композитный, </w:t>
            </w:r>
            <w:r w:rsidRPr="00BC1817">
              <w:rPr>
                <w:rFonts w:ascii="Times New Roman" w:eastAsia="Times New Roman" w:hAnsi="Times New Roman" w:cs="Times New Roman"/>
                <w:color w:val="000000"/>
                <w:sz w:val="24"/>
                <w:szCs w:val="24"/>
                <w:lang w:val="en-US"/>
              </w:rPr>
              <w:t>SERIAL</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color w:val="000000"/>
                <w:sz w:val="24"/>
                <w:szCs w:val="24"/>
                <w:lang w:val="en-US"/>
              </w:rPr>
              <w:t>4</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color w:val="000000"/>
                <w:sz w:val="24"/>
                <w:szCs w:val="24"/>
              </w:rPr>
              <w:t>Видеовыход: VIDEO IN</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Выход дистанционного управления периферийными устройствами</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Мощность встроенного основного источника света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менее 150Ватт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Тип лампы</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Галогеновая двойная</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8</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Ресурс работы лампы</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менее 50 часов</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9</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отдельного выключателя для сети и для лампы, позволяющего выключать лампу между процедурами</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10</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Температура цвета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3400 К</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11</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Вспомогательная лампа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12</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Управление яркостью</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 выбору: автоматическое или ручное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13</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Коррекция цвета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Красный/Синий ± 5 шагов (регулировка) для каждого</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14</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Увеличение изображения (</w:t>
            </w:r>
            <w:r w:rsidRPr="00BC1817">
              <w:rPr>
                <w:rFonts w:ascii="Times New Roman" w:eastAsia="Times New Roman" w:hAnsi="Times New Roman" w:cs="Times New Roman"/>
                <w:color w:val="000000"/>
                <w:sz w:val="24"/>
                <w:szCs w:val="24"/>
                <w:lang w:val="en-US"/>
              </w:rPr>
              <w:t>ZOOM</w:t>
            </w:r>
            <w:r w:rsidRPr="00BC1817">
              <w:rPr>
                <w:rFonts w:ascii="Times New Roman" w:eastAsia="Times New Roman" w:hAnsi="Times New Roman" w:cs="Times New Roman"/>
                <w:color w:val="000000"/>
                <w:sz w:val="24"/>
                <w:szCs w:val="24"/>
              </w:rPr>
              <w:t>)</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менее, чем в 2 раза</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15</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Баланс белого происходит за одно нажатие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Соответствие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16</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Управление с эндоскопа, программируемое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Соответствие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17</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Подача воздуха встроенным вибронасосом дифрагменного типа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Соответствие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18</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Давление при подаче воздуха (при скорости потока 0)</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45-70 кПа (6,5-10,2 Пси)</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19</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Охлаждение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Воздушное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Электропитание</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230 В, 50-60 Гц</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21</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Тип электрозащиты</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Класс 1, тройная защита</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22</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Степень электрозащиты</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Тип </w:t>
            </w:r>
            <w:r w:rsidRPr="00BC1817">
              <w:rPr>
                <w:rFonts w:ascii="Times New Roman" w:eastAsia="Times New Roman" w:hAnsi="Times New Roman" w:cs="Times New Roman"/>
                <w:color w:val="000000"/>
                <w:sz w:val="24"/>
                <w:szCs w:val="24"/>
                <w:lang w:val="en-US"/>
              </w:rPr>
              <w:t>BF</w:t>
            </w:r>
            <w:r w:rsidRPr="00BC1817">
              <w:rPr>
                <w:rFonts w:ascii="Times New Roman" w:eastAsia="Times New Roman" w:hAnsi="Times New Roman" w:cs="Times New Roman"/>
                <w:color w:val="000000"/>
                <w:sz w:val="24"/>
                <w:szCs w:val="24"/>
              </w:rPr>
              <w:t xml:space="preserve"> (плавающий), эндоскоп изолированный. Использование на сердце запрещено.</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lastRenderedPageBreak/>
              <w:t>23</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Размеры (ширина/высота/длина)</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более 380*155*430 мм</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24</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Вес </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 более 11 кг</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25</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Видеопроцессор должен быть совместим с ультразвуковыми эндоскопами</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Комплектация:</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Видеопроцессор</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Заглушка для установки баланса белого</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Емкость для воды</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Сетевой шнур</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351"/>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11"/>
              <w:jc w:val="cente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8"/>
              </w:numPr>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lang w:val="en-US"/>
              </w:rPr>
              <w:t>SHA</w:t>
            </w:r>
            <w:r w:rsidRPr="00BC1817">
              <w:rPr>
                <w:rFonts w:ascii="Times New Roman" w:eastAsia="Times New Roman" w:hAnsi="Times New Roman" w:cs="Times New Roman"/>
                <w:b/>
                <w:color w:val="000000"/>
                <w:sz w:val="24"/>
                <w:szCs w:val="24"/>
              </w:rPr>
              <w:t>-</w:t>
            </w:r>
            <w:r w:rsidRPr="00BC1817">
              <w:rPr>
                <w:rFonts w:ascii="Times New Roman" w:eastAsia="Times New Roman" w:hAnsi="Times New Roman" w:cs="Times New Roman"/>
                <w:b/>
                <w:color w:val="000000"/>
                <w:sz w:val="24"/>
                <w:szCs w:val="24"/>
                <w:lang w:val="en-US"/>
              </w:rPr>
              <w:t>P</w:t>
            </w:r>
            <w:r w:rsidRPr="00BC1817">
              <w:rPr>
                <w:rFonts w:ascii="Times New Roman" w:eastAsia="Times New Roman" w:hAnsi="Times New Roman" w:cs="Times New Roman"/>
                <w:b/>
                <w:color w:val="000000"/>
                <w:sz w:val="24"/>
                <w:szCs w:val="24"/>
              </w:rPr>
              <w:t>5 Тестер герметичности</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b/>
                <w:color w:val="000000"/>
                <w:sz w:val="24"/>
                <w:szCs w:val="24"/>
              </w:rPr>
              <w:t>PENTAX</w:t>
            </w:r>
          </w:p>
        </w:tc>
        <w:tc>
          <w:tcPr>
            <w:tcW w:w="2386"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60"/>
              <w:jc w:val="center"/>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SHA-P5 Тестер герметичности PENTAX</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731"/>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Комплектация: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278"/>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  1</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Манометр</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Ручной насос</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Коннектор для подсоединения к эндоскопу</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numPr>
                <w:ilvl w:val="0"/>
                <w:numId w:val="8"/>
              </w:numPr>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Видеомонитор жидкокристаллический</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Разрешение не менее чем 1280 </w:t>
            </w:r>
            <w:r w:rsidRPr="00BC1817">
              <w:rPr>
                <w:rFonts w:ascii="Times New Roman" w:eastAsia="Times New Roman" w:hAnsi="Times New Roman" w:cs="Times New Roman"/>
                <w:color w:val="000000"/>
                <w:sz w:val="24"/>
                <w:szCs w:val="24"/>
                <w:lang w:val="en-US"/>
              </w:rPr>
              <w:t>x</w:t>
            </w:r>
            <w:r w:rsidRPr="00BC1817">
              <w:rPr>
                <w:rFonts w:ascii="Times New Roman" w:eastAsia="Times New Roman" w:hAnsi="Times New Roman" w:cs="Times New Roman"/>
                <w:color w:val="000000"/>
                <w:sz w:val="24"/>
                <w:szCs w:val="24"/>
              </w:rPr>
              <w:t xml:space="preserve"> 1024</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Оптическое стекло</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Малое время переключения сигнала (≤ 0,8 с)</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Разрешение по горизонтали до 620 </w:t>
            </w:r>
            <w:r w:rsidRPr="00BC1817">
              <w:rPr>
                <w:rFonts w:ascii="Times New Roman" w:eastAsia="Times New Roman" w:hAnsi="Times New Roman" w:cs="Times New Roman"/>
                <w:color w:val="000000"/>
                <w:sz w:val="24"/>
                <w:szCs w:val="24"/>
                <w:lang w:val="en-US"/>
              </w:rPr>
              <w:t>TVL</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NTSC</w:t>
            </w:r>
            <w:r w:rsidRPr="00BC1817">
              <w:rPr>
                <w:rFonts w:ascii="Times New Roman" w:eastAsia="Times New Roman" w:hAnsi="Times New Roman" w:cs="Times New Roman"/>
                <w:color w:val="000000"/>
                <w:sz w:val="24"/>
                <w:szCs w:val="24"/>
              </w:rPr>
              <w:t xml:space="preserve">), 625 </w:t>
            </w:r>
            <w:r w:rsidRPr="00BC1817">
              <w:rPr>
                <w:rFonts w:ascii="Times New Roman" w:eastAsia="Times New Roman" w:hAnsi="Times New Roman" w:cs="Times New Roman"/>
                <w:color w:val="000000"/>
                <w:sz w:val="24"/>
                <w:szCs w:val="24"/>
                <w:lang w:val="en-US"/>
              </w:rPr>
              <w:t>TVL</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PAL</w:t>
            </w:r>
            <w:r w:rsidRPr="00BC1817">
              <w:rPr>
                <w:rFonts w:ascii="Times New Roman" w:eastAsia="Times New Roman" w:hAnsi="Times New Roman" w:cs="Times New Roman"/>
                <w:color w:val="000000"/>
                <w:sz w:val="24"/>
                <w:szCs w:val="24"/>
              </w:rPr>
              <w:t>)</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Технология </w:t>
            </w:r>
            <w:r w:rsidRPr="00BC1817">
              <w:rPr>
                <w:rFonts w:ascii="Times New Roman" w:eastAsia="Times New Roman" w:hAnsi="Times New Roman" w:cs="Times New Roman"/>
                <w:color w:val="000000"/>
                <w:sz w:val="24"/>
                <w:szCs w:val="24"/>
                <w:lang w:val="en-US"/>
              </w:rPr>
              <w:t>Smart</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Omni</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Viewer</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PIP</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PBP</w:t>
            </w:r>
            <w:r w:rsidRPr="00BC1817">
              <w:rPr>
                <w:rFonts w:ascii="Times New Roman" w:eastAsia="Times New Roman" w:hAnsi="Times New Roman" w:cs="Times New Roman"/>
                <w:color w:val="000000"/>
                <w:sz w:val="24"/>
                <w:szCs w:val="24"/>
              </w:rPr>
              <w:t>, стоп-кадр и поворот на 180 градусов</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Встроенная система повышения качества изображения: 3 </w:t>
            </w:r>
            <w:r w:rsidRPr="00BC1817">
              <w:rPr>
                <w:rFonts w:ascii="Times New Roman" w:eastAsia="Times New Roman" w:hAnsi="Times New Roman" w:cs="Times New Roman"/>
                <w:color w:val="000000"/>
                <w:sz w:val="24"/>
                <w:szCs w:val="24"/>
                <w:lang w:val="en-US"/>
              </w:rPr>
              <w:t>D</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Comb</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Filter</w:t>
            </w:r>
            <w:r w:rsidRPr="00BC1817">
              <w:rPr>
                <w:rFonts w:ascii="Times New Roman" w:eastAsia="Times New Roman" w:hAnsi="Times New Roman" w:cs="Times New Roman"/>
                <w:color w:val="000000"/>
                <w:sz w:val="24"/>
                <w:szCs w:val="24"/>
              </w:rPr>
              <w:t xml:space="preserve"> / Деинтерлейсинг / Снижение уровня шума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Датчик для автоматической регулировки яркости и снижения энергопотребления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Широкие возможности подключения (2 входа и выхода </w:t>
            </w:r>
            <w:r w:rsidRPr="00BC1817">
              <w:rPr>
                <w:rFonts w:ascii="Times New Roman" w:eastAsia="Times New Roman" w:hAnsi="Times New Roman" w:cs="Times New Roman"/>
                <w:color w:val="000000"/>
                <w:sz w:val="24"/>
                <w:szCs w:val="24"/>
                <w:lang w:val="en-US"/>
              </w:rPr>
              <w:t>BNC</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S</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Video</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VGA</w:t>
            </w:r>
            <w:r w:rsidRPr="00BC1817">
              <w:rPr>
                <w:rFonts w:ascii="Times New Roman" w:eastAsia="Times New Roman" w:hAnsi="Times New Roman" w:cs="Times New Roman"/>
                <w:color w:val="000000"/>
                <w:sz w:val="24"/>
                <w:szCs w:val="24"/>
              </w:rPr>
              <w:t xml:space="preserve">, </w:t>
            </w:r>
            <w:r w:rsidRPr="00BC1817">
              <w:rPr>
                <w:rFonts w:ascii="Times New Roman" w:eastAsia="Times New Roman" w:hAnsi="Times New Roman" w:cs="Times New Roman"/>
                <w:color w:val="000000"/>
                <w:sz w:val="24"/>
                <w:szCs w:val="24"/>
                <w:lang w:val="en-US"/>
              </w:rPr>
              <w:t>DVI</w:t>
            </w:r>
            <w:r w:rsidRPr="00BC1817">
              <w:rPr>
                <w:rFonts w:ascii="Times New Roman" w:eastAsia="Times New Roman" w:hAnsi="Times New Roman" w:cs="Times New Roman"/>
                <w:color w:val="000000"/>
                <w:sz w:val="24"/>
                <w:szCs w:val="24"/>
              </w:rPr>
              <w:t>, вход/выход аудиосигнала)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Пассивный замкнутый контур видеосигнала </w:t>
            </w:r>
            <w:r w:rsidRPr="00BC1817">
              <w:rPr>
                <w:rFonts w:ascii="Times New Roman" w:eastAsia="Times New Roman" w:hAnsi="Times New Roman" w:cs="Times New Roman"/>
                <w:color w:val="000000"/>
                <w:sz w:val="24"/>
                <w:szCs w:val="24"/>
                <w:lang w:val="en-US"/>
              </w:rPr>
              <w:t>BNC</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Выход электропитания пост. тока для подключения доп. устройств</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Настраиваемое соотношение сторон изображения: стандартное, расширение, сжатие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Поддержка стандартов видеосигнала </w:t>
            </w:r>
            <w:r w:rsidRPr="00BC1817">
              <w:rPr>
                <w:rFonts w:ascii="Times New Roman" w:eastAsia="Times New Roman" w:hAnsi="Times New Roman" w:cs="Times New Roman"/>
                <w:color w:val="000000"/>
                <w:sz w:val="24"/>
                <w:szCs w:val="24"/>
                <w:lang w:val="en-US"/>
              </w:rPr>
              <w:t>NTSC</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PAL</w:t>
            </w:r>
            <w:r w:rsidRPr="00BC1817">
              <w:rPr>
                <w:rFonts w:ascii="Times New Roman" w:eastAsia="Times New Roman" w:hAnsi="Times New Roman" w:cs="Times New Roman"/>
                <w:color w:val="000000"/>
                <w:sz w:val="24"/>
                <w:szCs w:val="24"/>
              </w:rPr>
              <w:t>/</w:t>
            </w:r>
            <w:r w:rsidRPr="00BC1817">
              <w:rPr>
                <w:rFonts w:ascii="Times New Roman" w:eastAsia="Times New Roman" w:hAnsi="Times New Roman" w:cs="Times New Roman"/>
                <w:color w:val="000000"/>
                <w:sz w:val="24"/>
                <w:szCs w:val="24"/>
                <w:lang w:val="en-US"/>
              </w:rPr>
              <w:t>SECAM</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Прочный металлический корпус</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Соответствие требованиям </w:t>
            </w:r>
            <w:r w:rsidRPr="00BC1817">
              <w:rPr>
                <w:rFonts w:ascii="Times New Roman" w:eastAsia="Times New Roman" w:hAnsi="Times New Roman" w:cs="Times New Roman"/>
                <w:color w:val="000000"/>
                <w:sz w:val="24"/>
                <w:szCs w:val="24"/>
                <w:lang w:val="en-US"/>
              </w:rPr>
              <w:t>IP</w:t>
            </w:r>
            <w:r w:rsidRPr="00BC1817">
              <w:rPr>
                <w:rFonts w:ascii="Times New Roman" w:eastAsia="Times New Roman" w:hAnsi="Times New Roman" w:cs="Times New Roman"/>
                <w:color w:val="000000"/>
                <w:sz w:val="24"/>
                <w:szCs w:val="24"/>
              </w:rPr>
              <w:t xml:space="preserve"> 22 (стандарт </w:t>
            </w:r>
            <w:r w:rsidRPr="00BC1817">
              <w:rPr>
                <w:rFonts w:ascii="Times New Roman" w:eastAsia="Times New Roman" w:hAnsi="Times New Roman" w:cs="Times New Roman"/>
                <w:color w:val="000000"/>
                <w:sz w:val="24"/>
                <w:szCs w:val="24"/>
                <w:lang w:val="en-US"/>
              </w:rPr>
              <w:t>IEC</w:t>
            </w:r>
            <w:r w:rsidRPr="00BC1817">
              <w:rPr>
                <w:rFonts w:ascii="Times New Roman" w:eastAsia="Times New Roman" w:hAnsi="Times New Roman" w:cs="Times New Roman"/>
                <w:color w:val="000000"/>
                <w:sz w:val="24"/>
                <w:szCs w:val="24"/>
              </w:rPr>
              <w:t xml:space="preserve"> 60529)</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4"/>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color w:val="000000"/>
                <w:sz w:val="24"/>
                <w:szCs w:val="24"/>
              </w:rPr>
              <w:t xml:space="preserve">Стандартное настенное крепление </w:t>
            </w:r>
            <w:r w:rsidRPr="00BC1817">
              <w:rPr>
                <w:rFonts w:ascii="Times New Roman" w:eastAsia="Times New Roman" w:hAnsi="Times New Roman" w:cs="Times New Roman"/>
                <w:color w:val="000000"/>
                <w:sz w:val="24"/>
                <w:szCs w:val="24"/>
                <w:lang w:val="en-US"/>
              </w:rPr>
              <w:t>VESA</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731"/>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numPr>
                <w:ilvl w:val="0"/>
                <w:numId w:val="8"/>
              </w:numPr>
              <w:contextualSpacing/>
              <w:rPr>
                <w:rFonts w:ascii="Times New Roman" w:eastAsia="Times New Roman" w:hAnsi="Times New Roman" w:cs="Times New Roman"/>
                <w:color w:val="000000"/>
                <w:sz w:val="24"/>
                <w:szCs w:val="24"/>
                <w:lang w:val="en-US"/>
              </w:rPr>
            </w:pPr>
            <w:r w:rsidRPr="00BC1817">
              <w:rPr>
                <w:rFonts w:ascii="Times New Roman" w:eastAsia="Times New Roman" w:hAnsi="Times New Roman" w:cs="Times New Roman"/>
                <w:b/>
                <w:color w:val="000000"/>
                <w:sz w:val="24"/>
                <w:szCs w:val="24"/>
              </w:rPr>
              <w:t>Отсасыватель хирургический электрический</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562" w:hanging="142"/>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Тип отсасывателя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Переносной</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 xml:space="preserve">2 </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Производительность, л/мин,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18</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Время непрерывной работы, мин,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30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Вместимость банки-сборника, мл,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1*100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Наработка на отказ, ч,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2000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Максимальное давление, кПа,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75</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7</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Диапазон отрицательного давления, кПа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20-75</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8</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Потребляемая мощность, Вт, не более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9</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Шум, не более, дБ</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65</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10</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клапана для защиты от переполнения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11</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воздушного фильтра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lastRenderedPageBreak/>
              <w:t>12</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Регулировка давления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13</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работы от аккумулятора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14</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питания от сети автомобиля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15</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ручки для переноса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Есть</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16</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 ножной педали</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Нет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17</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Материал корпуса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Пластик</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18</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Материал банки-сборника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Пластик</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19</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Электропитание, В/Гц</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220/50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Класс электробезопасности</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lang w:val="en-US"/>
              </w:rPr>
              <w:t>II</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21</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Срок службы, лет,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22</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Длина, мм, не более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280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23</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Ширина, мм, не более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200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24</w:t>
            </w: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Высота, мм, не более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290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420"/>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numPr>
                <w:ilvl w:val="0"/>
                <w:numId w:val="8"/>
              </w:numPr>
              <w:contextualSpacing/>
              <w:rPr>
                <w:rFonts w:ascii="Times New Roman" w:eastAsia="Times New Roman" w:hAnsi="Times New Roman" w:cs="Times New Roman"/>
                <w:b/>
                <w:color w:val="000000"/>
                <w:sz w:val="24"/>
                <w:szCs w:val="24"/>
              </w:rPr>
            </w:pPr>
            <w:r w:rsidRPr="00BC1817">
              <w:rPr>
                <w:rFonts w:ascii="Times New Roman" w:eastAsia="Times New Roman" w:hAnsi="Times New Roman" w:cs="Times New Roman"/>
                <w:b/>
                <w:color w:val="000000"/>
                <w:sz w:val="24"/>
                <w:szCs w:val="24"/>
              </w:rPr>
              <w:t xml:space="preserve">Стойка медицинская </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Стойка медицинская приборная предназначена для размещения приборов и аппаратов и может быть использована при оснащении лечебно-профилактических учреждений</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Высота, не менее, 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1,7</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Количество полок, шт.,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Возможность установки полок на различной высоте через каждые 10 см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Размер полок, не менее, мм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450*550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Встроенный электроблок с сетевым фильтром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Электророзетки с заземлением, не менее, шт.</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 нижней части выдвижной ящик с замком и каналом для кабеля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Колеса диаметром, не менее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125</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Два колеса с фиксатором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Удлинитель, не менее, 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2,5</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Канал для кабелей</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Порошково-эпоксидное покрытие на основе полиэфирных смол, устойчивое к дезинфицирующим средствам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Фиксация полок с внутренней стороны в четырех местах</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Держатель ЖК-монитора с возможностью поворота во всех плоскостях</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Держатель для банок, состоящий их четырех элементов для установки двух банок различного объема и двух крючков для гемакон</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Наличие</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5"/>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Габаритные размеры, мм, не более</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690*660*1700</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ind w:left="731"/>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b/>
                <w:color w:val="000000"/>
                <w:sz w:val="24"/>
                <w:szCs w:val="24"/>
              </w:rPr>
              <w:t>Комплект состоит из:</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Вертикальные элементы</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Полки</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5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Выдвижной ящик с замком и каналом для кабеля</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Колеса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4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Встроенный электроблок с сетевым фильтром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Электророзетка с заземлением</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6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Навесной элемент (держатель ЖК-монитора)</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1 шт.</w:t>
            </w:r>
          </w:p>
        </w:tc>
      </w:tr>
      <w:tr w:rsidR="00A04CD6" w:rsidRPr="00BC1817" w:rsidTr="005128C0">
        <w:trPr>
          <w:trHeight w:val="240"/>
        </w:trPr>
        <w:tc>
          <w:tcPr>
            <w:tcW w:w="884" w:type="dxa"/>
            <w:tcBorders>
              <w:top w:val="single" w:sz="2" w:space="0" w:color="000000"/>
              <w:left w:val="single" w:sz="2" w:space="0" w:color="000000"/>
              <w:bottom w:val="single" w:sz="2" w:space="0" w:color="000000"/>
              <w:right w:val="single" w:sz="2" w:space="0" w:color="000000"/>
            </w:tcBorders>
          </w:tcPr>
          <w:p w:rsidR="00A04CD6" w:rsidRPr="00BC1817" w:rsidRDefault="00A04CD6" w:rsidP="005128C0">
            <w:pPr>
              <w:numPr>
                <w:ilvl w:val="0"/>
                <w:numId w:val="9"/>
              </w:numPr>
              <w:contextualSpacing/>
              <w:rPr>
                <w:rFonts w:ascii="Times New Roman" w:eastAsia="Times New Roman" w:hAnsi="Times New Roman" w:cs="Times New Roman"/>
                <w:color w:val="000000"/>
                <w:sz w:val="24"/>
                <w:szCs w:val="24"/>
              </w:rPr>
            </w:pPr>
          </w:p>
        </w:tc>
        <w:tc>
          <w:tcPr>
            <w:tcW w:w="6642" w:type="dxa"/>
            <w:tcBorders>
              <w:top w:val="single" w:sz="2" w:space="0" w:color="000000"/>
              <w:left w:val="single" w:sz="2" w:space="0" w:color="000000"/>
              <w:bottom w:val="single" w:sz="2" w:space="0" w:color="000000"/>
              <w:right w:val="single" w:sz="4" w:space="0" w:color="auto"/>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Навесной элемент (держатель банок)</w:t>
            </w:r>
          </w:p>
        </w:tc>
        <w:tc>
          <w:tcPr>
            <w:tcW w:w="2386" w:type="dxa"/>
            <w:tcBorders>
              <w:top w:val="single" w:sz="2" w:space="0" w:color="000000"/>
              <w:left w:val="single" w:sz="4" w:space="0" w:color="auto"/>
              <w:bottom w:val="single" w:sz="2" w:space="0" w:color="000000"/>
              <w:right w:val="single" w:sz="2" w:space="0" w:color="000000"/>
            </w:tcBorders>
          </w:tcPr>
          <w:p w:rsidR="00A04CD6" w:rsidRPr="00BC1817" w:rsidRDefault="00A04CD6" w:rsidP="005128C0">
            <w:pPr>
              <w:ind w:left="58"/>
              <w:rPr>
                <w:rFonts w:ascii="Times New Roman" w:eastAsia="Times New Roman" w:hAnsi="Times New Roman" w:cs="Times New Roman"/>
                <w:color w:val="000000"/>
                <w:sz w:val="24"/>
                <w:szCs w:val="24"/>
              </w:rPr>
            </w:pPr>
            <w:r w:rsidRPr="00BC1817">
              <w:rPr>
                <w:rFonts w:ascii="Times New Roman" w:eastAsia="Times New Roman" w:hAnsi="Times New Roman" w:cs="Times New Roman"/>
                <w:color w:val="000000"/>
                <w:sz w:val="24"/>
                <w:szCs w:val="24"/>
              </w:rPr>
              <w:t>2 шт.</w:t>
            </w:r>
          </w:p>
        </w:tc>
      </w:tr>
    </w:tbl>
    <w:p w:rsidR="00A04CD6" w:rsidRPr="00BC1817" w:rsidRDefault="00A04CD6" w:rsidP="00A04CD6">
      <w:pPr>
        <w:rPr>
          <w:rFonts w:ascii="Times New Roman" w:eastAsia="Calibri" w:hAnsi="Times New Roman" w:cs="Times New Roman"/>
          <w:color w:val="000000"/>
          <w:sz w:val="24"/>
          <w:szCs w:val="24"/>
          <w:lang w:eastAsia="ru-RU"/>
        </w:rPr>
      </w:pPr>
    </w:p>
    <w:p w:rsidR="009A4D01" w:rsidRPr="00856100" w:rsidRDefault="009A4D01" w:rsidP="009A4D01">
      <w:pPr>
        <w:spacing w:after="0" w:line="240" w:lineRule="auto"/>
        <w:jc w:val="center"/>
        <w:rPr>
          <w:rFonts w:ascii="Times New Roman" w:hAnsi="Times New Roman" w:cs="Times New Roman"/>
          <w:b/>
          <w:sz w:val="24"/>
          <w:szCs w:val="24"/>
        </w:rPr>
      </w:pPr>
    </w:p>
    <w:p w:rsidR="009A4D01" w:rsidRPr="00FA37AE" w:rsidRDefault="009A4D01" w:rsidP="009A4D01">
      <w:pPr>
        <w:shd w:val="clear" w:color="auto" w:fill="FFFFFF"/>
        <w:tabs>
          <w:tab w:val="num" w:pos="-360"/>
        </w:tabs>
        <w:spacing w:after="0" w:line="240" w:lineRule="exact"/>
        <w:jc w:val="center"/>
        <w:rPr>
          <w:rFonts w:ascii="Times New Roman" w:eastAsia="Calibri" w:hAnsi="Times New Roman" w:cs="Times New Roman"/>
          <w:b/>
          <w:bCs/>
          <w:sz w:val="24"/>
          <w:szCs w:val="24"/>
          <w:lang w:eastAsia="ru-RU"/>
        </w:rPr>
      </w:pPr>
    </w:p>
    <w:tbl>
      <w:tblPr>
        <w:tblW w:w="10080" w:type="dxa"/>
        <w:tblInd w:w="-252" w:type="dxa"/>
        <w:tblLook w:val="01E0" w:firstRow="1" w:lastRow="1" w:firstColumn="1" w:lastColumn="1" w:noHBand="0" w:noVBand="0"/>
      </w:tblPr>
      <w:tblGrid>
        <w:gridCol w:w="5069"/>
        <w:gridCol w:w="5011"/>
      </w:tblGrid>
      <w:tr w:rsidR="009A4D01" w:rsidRPr="00FA37AE" w:rsidTr="009A4D01">
        <w:tc>
          <w:tcPr>
            <w:tcW w:w="5069" w:type="dxa"/>
            <w:shd w:val="clear" w:color="auto" w:fill="auto"/>
          </w:tcPr>
          <w:p w:rsidR="009A4D01" w:rsidRPr="00FA37AE" w:rsidRDefault="009A4D01" w:rsidP="009A4D01">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6"/>
                <w:sz w:val="24"/>
                <w:szCs w:val="24"/>
                <w:lang w:eastAsia="ru-RU"/>
              </w:rPr>
              <w:lastRenderedPageBreak/>
              <w:t>Поставщик:</w:t>
            </w:r>
          </w:p>
        </w:tc>
        <w:tc>
          <w:tcPr>
            <w:tcW w:w="5011" w:type="dxa"/>
            <w:shd w:val="clear" w:color="auto" w:fill="auto"/>
          </w:tcPr>
          <w:p w:rsidR="009A4D01" w:rsidRPr="00FA37AE" w:rsidRDefault="009A4D01" w:rsidP="009A4D01">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2"/>
                <w:sz w:val="24"/>
                <w:szCs w:val="24"/>
                <w:lang w:eastAsia="ru-RU"/>
              </w:rPr>
              <w:t>Покупатель:</w:t>
            </w:r>
          </w:p>
        </w:tc>
      </w:tr>
      <w:tr w:rsidR="009A4D01" w:rsidRPr="00FA37AE" w:rsidTr="009A4D01">
        <w:tc>
          <w:tcPr>
            <w:tcW w:w="5069" w:type="dxa"/>
            <w:shd w:val="clear" w:color="auto" w:fill="auto"/>
          </w:tcPr>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A04CD6" w:rsidRDefault="00A04CD6" w:rsidP="009A4D01">
            <w:pPr>
              <w:widowControl w:val="0"/>
              <w:autoSpaceDE w:val="0"/>
              <w:autoSpaceDN w:val="0"/>
              <w:adjustRightInd w:val="0"/>
              <w:spacing w:after="0" w:line="240" w:lineRule="exact"/>
              <w:rPr>
                <w:rFonts w:ascii="Times New Roman" w:hAnsi="Times New Roman" w:cs="Times New Roman"/>
              </w:rPr>
            </w:pPr>
          </w:p>
          <w:p w:rsidR="00A04CD6" w:rsidRDefault="00A04CD6" w:rsidP="009A4D01">
            <w:pPr>
              <w:widowControl w:val="0"/>
              <w:autoSpaceDE w:val="0"/>
              <w:autoSpaceDN w:val="0"/>
              <w:adjustRightInd w:val="0"/>
              <w:spacing w:after="0" w:line="240" w:lineRule="exact"/>
              <w:rPr>
                <w:rFonts w:ascii="Times New Roman" w:hAnsi="Times New Roman" w:cs="Times New Roman"/>
              </w:rPr>
            </w:pPr>
          </w:p>
          <w:p w:rsidR="00A04CD6" w:rsidRDefault="00A04CD6" w:rsidP="009A4D01">
            <w:pPr>
              <w:widowControl w:val="0"/>
              <w:autoSpaceDE w:val="0"/>
              <w:autoSpaceDN w:val="0"/>
              <w:adjustRightInd w:val="0"/>
              <w:spacing w:after="0" w:line="240" w:lineRule="exact"/>
              <w:rPr>
                <w:rFonts w:ascii="Times New Roman" w:hAnsi="Times New Roman" w:cs="Times New Roman"/>
              </w:rPr>
            </w:pPr>
          </w:p>
          <w:p w:rsidR="00A04CD6" w:rsidRDefault="00A04CD6" w:rsidP="009A4D01">
            <w:pPr>
              <w:widowControl w:val="0"/>
              <w:autoSpaceDE w:val="0"/>
              <w:autoSpaceDN w:val="0"/>
              <w:adjustRightInd w:val="0"/>
              <w:spacing w:after="0" w:line="240" w:lineRule="exact"/>
              <w:rPr>
                <w:rFonts w:ascii="Times New Roman" w:hAnsi="Times New Roman" w:cs="Times New Roman"/>
              </w:rPr>
            </w:pPr>
          </w:p>
          <w:p w:rsidR="00A04CD6" w:rsidRDefault="00A04CD6" w:rsidP="009A4D01">
            <w:pPr>
              <w:widowControl w:val="0"/>
              <w:autoSpaceDE w:val="0"/>
              <w:autoSpaceDN w:val="0"/>
              <w:adjustRightInd w:val="0"/>
              <w:spacing w:after="0" w:line="240" w:lineRule="exact"/>
              <w:rPr>
                <w:rFonts w:ascii="Times New Roman" w:hAnsi="Times New Roman" w:cs="Times New Roman"/>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Pr>
                <w:rFonts w:ascii="Times New Roman" w:hAnsi="Times New Roman" w:cs="Times New Roman"/>
              </w:rPr>
              <w:t xml:space="preserve">________________ </w:t>
            </w: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694D83"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9A4D01" w:rsidRPr="00FA37AE" w:rsidRDefault="009A4D01" w:rsidP="009A4D01">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tc>
        <w:tc>
          <w:tcPr>
            <w:tcW w:w="5011" w:type="dxa"/>
            <w:shd w:val="clear" w:color="auto" w:fill="auto"/>
          </w:tcPr>
          <w:p w:rsidR="009A4D01" w:rsidRPr="00BB095D" w:rsidRDefault="009A4D01" w:rsidP="009A4D01">
            <w:pPr>
              <w:widowControl w:val="0"/>
              <w:autoSpaceDE w:val="0"/>
              <w:autoSpaceDN w:val="0"/>
              <w:adjustRightInd w:val="0"/>
              <w:spacing w:after="0" w:line="240" w:lineRule="exact"/>
              <w:jc w:val="both"/>
              <w:rPr>
                <w:rFonts w:ascii="Times New Roman" w:eastAsia="Calibri" w:hAnsi="Times New Roman" w:cs="Times New Roman"/>
                <w:b/>
                <w:sz w:val="24"/>
                <w:szCs w:val="24"/>
                <w:lang w:eastAsia="ru-RU"/>
              </w:rPr>
            </w:pPr>
            <w:r w:rsidRPr="00BB095D">
              <w:rPr>
                <w:rFonts w:ascii="Times New Roman" w:eastAsia="Calibri" w:hAnsi="Times New Roman" w:cs="Times New Roman"/>
                <w:b/>
                <w:color w:val="000000"/>
                <w:spacing w:val="-7"/>
                <w:sz w:val="24"/>
                <w:szCs w:val="24"/>
                <w:lang w:eastAsia="ru-RU"/>
              </w:rPr>
              <w:t>НУЗ «Узловая поликлиника на ст. Кавказская ОАО «РЖД»</w:t>
            </w:r>
          </w:p>
          <w:p w:rsidR="009A4D01" w:rsidRDefault="009A4D01" w:rsidP="009A4D01">
            <w:pPr>
              <w:suppressAutoHyphens/>
              <w:spacing w:after="0" w:line="240" w:lineRule="auto"/>
              <w:rPr>
                <w:rFonts w:ascii="Times New Roman" w:eastAsia="Times New Roman" w:hAnsi="Times New Roman" w:cs="Times New Roman"/>
                <w:w w:val="105"/>
                <w:sz w:val="24"/>
                <w:szCs w:val="24"/>
                <w:lang w:eastAsia="ru-RU"/>
              </w:rPr>
            </w:pPr>
          </w:p>
          <w:p w:rsidR="009A4D01" w:rsidRPr="00BB095D" w:rsidRDefault="009A4D01" w:rsidP="009A4D01">
            <w:pPr>
              <w:suppressAutoHyphens/>
              <w:spacing w:after="0" w:line="240" w:lineRule="auto"/>
              <w:rPr>
                <w:rFonts w:ascii="Times New Roman" w:eastAsia="Times New Roman" w:hAnsi="Times New Roman" w:cs="Times New Roman"/>
                <w:sz w:val="24"/>
                <w:szCs w:val="24"/>
                <w:lang w:eastAsia="ar-SA"/>
              </w:rPr>
            </w:pPr>
          </w:p>
          <w:p w:rsidR="009A4D01" w:rsidRPr="00BB095D" w:rsidRDefault="009A4D01" w:rsidP="009A4D01">
            <w:pPr>
              <w:suppressAutoHyphens/>
              <w:spacing w:after="0" w:line="240" w:lineRule="auto"/>
              <w:rPr>
                <w:rFonts w:ascii="Times New Roman" w:eastAsia="Times New Roman" w:hAnsi="Times New Roman" w:cs="Times New Roman"/>
                <w:sz w:val="24"/>
                <w:szCs w:val="24"/>
                <w:lang w:eastAsia="ar-SA"/>
              </w:rPr>
            </w:pPr>
            <w:r w:rsidRPr="00BB095D">
              <w:rPr>
                <w:rFonts w:ascii="Times New Roman" w:eastAsia="Times New Roman" w:hAnsi="Times New Roman" w:cs="Times New Roman"/>
                <w:sz w:val="24"/>
                <w:szCs w:val="24"/>
                <w:lang w:eastAsia="ar-SA"/>
              </w:rPr>
              <w:t>И.о. главного врача</w:t>
            </w:r>
          </w:p>
          <w:p w:rsidR="009A4D01" w:rsidRPr="00BB095D" w:rsidRDefault="009A4D01" w:rsidP="009A4D01">
            <w:pPr>
              <w:suppressAutoHyphens/>
              <w:spacing w:after="0" w:line="240" w:lineRule="auto"/>
              <w:rPr>
                <w:rFonts w:ascii="Times New Roman" w:eastAsia="Times New Roman" w:hAnsi="Times New Roman" w:cs="Times New Roman"/>
                <w:sz w:val="24"/>
                <w:szCs w:val="24"/>
                <w:lang w:eastAsia="ar-SA"/>
              </w:rPr>
            </w:pP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r w:rsidRPr="00BB095D">
              <w:rPr>
                <w:rFonts w:ascii="Times New Roman" w:eastAsia="Times New Roman" w:hAnsi="Times New Roman" w:cs="Times New Roman"/>
                <w:bCs/>
                <w:sz w:val="24"/>
                <w:szCs w:val="24"/>
                <w:lang w:eastAsia="ar-SA"/>
              </w:rPr>
              <w:t>_________________________  В.М. Семикина</w:t>
            </w: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p>
          <w:p w:rsidR="009A4D01" w:rsidRDefault="009A4D01" w:rsidP="009A4D01">
            <w:pPr>
              <w:suppressAutoHyphens/>
              <w:spacing w:after="0" w:line="240" w:lineRule="auto"/>
              <w:rPr>
                <w:rFonts w:ascii="Times New Roman" w:eastAsia="Times New Roman" w:hAnsi="Times New Roman" w:cs="Times New Roman"/>
                <w:bCs/>
                <w:sz w:val="24"/>
                <w:szCs w:val="24"/>
                <w:lang w:eastAsia="ar-SA"/>
              </w:rPr>
            </w:pPr>
          </w:p>
          <w:p w:rsidR="009A4D01" w:rsidRPr="00FA37AE" w:rsidRDefault="009A4D01" w:rsidP="009A4D01">
            <w:pPr>
              <w:spacing w:after="0" w:line="240" w:lineRule="auto"/>
              <w:rPr>
                <w:rFonts w:ascii="Times New Roman" w:eastAsia="Calibri" w:hAnsi="Times New Roman" w:cs="Times New Roman"/>
                <w:sz w:val="24"/>
                <w:szCs w:val="24"/>
                <w:lang w:eastAsia="ru-RU"/>
              </w:rPr>
            </w:pPr>
          </w:p>
          <w:p w:rsidR="009A4D01" w:rsidRPr="00FA37AE" w:rsidRDefault="009A4D01" w:rsidP="009A4D01">
            <w:pPr>
              <w:widowControl w:val="0"/>
              <w:autoSpaceDE w:val="0"/>
              <w:autoSpaceDN w:val="0"/>
              <w:adjustRightInd w:val="0"/>
              <w:spacing w:after="0" w:line="240" w:lineRule="exact"/>
              <w:rPr>
                <w:rFonts w:ascii="Times New Roman" w:eastAsia="Calibri" w:hAnsi="Times New Roman" w:cs="Times New Roman"/>
                <w:b/>
                <w:spacing w:val="-2"/>
                <w:sz w:val="24"/>
                <w:szCs w:val="24"/>
                <w:lang w:eastAsia="ru-RU"/>
              </w:rPr>
            </w:pPr>
          </w:p>
        </w:tc>
      </w:tr>
    </w:tbl>
    <w:p w:rsidR="009A4D01" w:rsidRDefault="009A4D01" w:rsidP="009A4D01">
      <w:pPr>
        <w:jc w:val="center"/>
        <w:rPr>
          <w:rFonts w:ascii="Times New Roman" w:hAnsi="Times New Roman" w:cs="Times New Roman"/>
          <w:sz w:val="24"/>
          <w:szCs w:val="24"/>
        </w:rPr>
      </w:pPr>
    </w:p>
    <w:p w:rsidR="009A4D01" w:rsidRDefault="009A4D01" w:rsidP="009A4D01">
      <w:pPr>
        <w:jc w:val="center"/>
        <w:rPr>
          <w:rFonts w:ascii="Times New Roman" w:hAnsi="Times New Roman" w:cs="Times New Roman"/>
          <w:sz w:val="24"/>
          <w:szCs w:val="24"/>
        </w:rPr>
      </w:pPr>
    </w:p>
    <w:p w:rsidR="009A4D01" w:rsidRDefault="009A4D01" w:rsidP="009A4D01">
      <w:pPr>
        <w:jc w:val="center"/>
        <w:rPr>
          <w:rFonts w:ascii="Times New Roman" w:hAnsi="Times New Roman" w:cs="Times New Roman"/>
          <w:sz w:val="24"/>
          <w:szCs w:val="24"/>
        </w:rPr>
      </w:pPr>
    </w:p>
    <w:p w:rsidR="009A4D01" w:rsidRDefault="009A4D01" w:rsidP="009A4D01"/>
    <w:p w:rsidR="009A4D01" w:rsidRDefault="009A4D01" w:rsidP="009A4D01"/>
    <w:p w:rsidR="009A4D01" w:rsidRDefault="009A4D01" w:rsidP="009A4D01"/>
    <w:bookmarkEnd w:id="16"/>
    <w:p w:rsidR="009A4D01" w:rsidRDefault="009A4D01" w:rsidP="009A4D01">
      <w:pPr>
        <w:shd w:val="clear" w:color="auto" w:fill="FFFFFF"/>
        <w:tabs>
          <w:tab w:val="num" w:pos="-360"/>
        </w:tabs>
        <w:spacing w:after="0" w:line="240" w:lineRule="exact"/>
        <w:jc w:val="center"/>
      </w:pPr>
    </w:p>
    <w:p w:rsidR="00040BFB" w:rsidRPr="009A4D01" w:rsidRDefault="00040BFB" w:rsidP="009A4D01">
      <w:pPr>
        <w:tabs>
          <w:tab w:val="left" w:pos="3210"/>
        </w:tabs>
        <w:rPr>
          <w:rFonts w:ascii="Times New Roman" w:hAnsi="Times New Roman" w:cs="Times New Roman"/>
          <w:sz w:val="28"/>
          <w:szCs w:val="28"/>
        </w:rPr>
      </w:pPr>
    </w:p>
    <w:sectPr w:rsidR="00040BFB" w:rsidRPr="009A4D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D5" w:rsidRDefault="00BF31D5" w:rsidP="006D386B">
      <w:pPr>
        <w:spacing w:after="0" w:line="240" w:lineRule="auto"/>
      </w:pPr>
      <w:r>
        <w:separator/>
      </w:r>
    </w:p>
  </w:endnote>
  <w:endnote w:type="continuationSeparator" w:id="0">
    <w:p w:rsidR="00BF31D5" w:rsidRDefault="00BF31D5" w:rsidP="006D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D5" w:rsidRDefault="00BF31D5" w:rsidP="006D386B">
      <w:pPr>
        <w:spacing w:after="0" w:line="240" w:lineRule="auto"/>
      </w:pPr>
      <w:r>
        <w:separator/>
      </w:r>
    </w:p>
  </w:footnote>
  <w:footnote w:type="continuationSeparator" w:id="0">
    <w:p w:rsidR="00BF31D5" w:rsidRDefault="00BF31D5" w:rsidP="006D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842"/>
    <w:multiLevelType w:val="hybridMultilevel"/>
    <w:tmpl w:val="2EC0FB86"/>
    <w:lvl w:ilvl="0" w:tplc="FF2032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4C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0C7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A1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046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03C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03C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844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E49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D492B"/>
    <w:multiLevelType w:val="hybridMultilevel"/>
    <w:tmpl w:val="F924673E"/>
    <w:lvl w:ilvl="0" w:tplc="78001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717527"/>
    <w:multiLevelType w:val="hybridMultilevel"/>
    <w:tmpl w:val="18A6E1E0"/>
    <w:lvl w:ilvl="0" w:tplc="472249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0CF7753"/>
    <w:multiLevelType w:val="hybridMultilevel"/>
    <w:tmpl w:val="266A2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72043"/>
    <w:multiLevelType w:val="multilevel"/>
    <w:tmpl w:val="4852F23E"/>
    <w:lvl w:ilvl="0">
      <w:start w:val="1"/>
      <w:numFmt w:val="decimal"/>
      <w:lvlText w:val="%1."/>
      <w:lvlJc w:val="left"/>
      <w:pPr>
        <w:ind w:left="720" w:hanging="360"/>
      </w:pPr>
      <w:rPr>
        <w:rFonts w:hint="default"/>
      </w:rPr>
    </w:lvl>
    <w:lvl w:ilvl="1">
      <w:start w:val="5"/>
      <w:numFmt w:val="decimal"/>
      <w:isLgl/>
      <w:lvlText w:val="%1.%2."/>
      <w:lvlJc w:val="left"/>
      <w:pPr>
        <w:ind w:left="1125" w:hanging="45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53E24BA"/>
    <w:multiLevelType w:val="hybridMultilevel"/>
    <w:tmpl w:val="60AAD400"/>
    <w:lvl w:ilvl="0" w:tplc="8FAAF3EE">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F9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C50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21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29D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813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A49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06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A83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DF1F43"/>
    <w:multiLevelType w:val="multilevel"/>
    <w:tmpl w:val="FF66BA58"/>
    <w:lvl w:ilvl="0">
      <w:start w:val="10"/>
      <w:numFmt w:val="decimal"/>
      <w:lvlText w:val="%1."/>
      <w:lvlJc w:val="left"/>
      <w:pPr>
        <w:ind w:left="600" w:hanging="600"/>
      </w:pPr>
      <w:rPr>
        <w:rFonts w:hint="default"/>
      </w:rPr>
    </w:lvl>
    <w:lvl w:ilvl="1">
      <w:start w:val="10"/>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E6B41B6"/>
    <w:multiLevelType w:val="hybridMultilevel"/>
    <w:tmpl w:val="AC061002"/>
    <w:lvl w:ilvl="0" w:tplc="32BE2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BE1A59"/>
    <w:multiLevelType w:val="hybridMultilevel"/>
    <w:tmpl w:val="26528CC4"/>
    <w:lvl w:ilvl="0" w:tplc="2C74E8B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9" w15:restartNumberingAfterBreak="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7AA7DAD"/>
    <w:multiLevelType w:val="hybridMultilevel"/>
    <w:tmpl w:val="3746D356"/>
    <w:lvl w:ilvl="0" w:tplc="108625EC">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84C">
      <w:start w:val="1"/>
      <w:numFmt w:val="bullet"/>
      <w:lvlText w:val="o"/>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0FFE0">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3176">
      <w:start w:val="1"/>
      <w:numFmt w:val="bullet"/>
      <w:lvlText w:val="•"/>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CDB9A">
      <w:start w:val="1"/>
      <w:numFmt w:val="bullet"/>
      <w:lvlText w:val="o"/>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EF98">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464C2">
      <w:start w:val="1"/>
      <w:numFmt w:val="bullet"/>
      <w:lvlText w:val="•"/>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8AD20">
      <w:start w:val="1"/>
      <w:numFmt w:val="bullet"/>
      <w:lvlText w:val="o"/>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85D78">
      <w:start w:val="1"/>
      <w:numFmt w:val="bullet"/>
      <w:lvlText w:val="▪"/>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675EB4"/>
    <w:multiLevelType w:val="singleLevel"/>
    <w:tmpl w:val="C0340D84"/>
    <w:lvl w:ilvl="0">
      <w:start w:val="1"/>
      <w:numFmt w:val="decimal"/>
      <w:lvlText w:val="4.%1."/>
      <w:legacy w:legacy="1" w:legacySpace="0" w:legacyIndent="427"/>
      <w:lvlJc w:val="left"/>
      <w:rPr>
        <w:rFonts w:ascii="Times New Roman" w:hAnsi="Times New Roman" w:cs="Times New Roman" w:hint="default"/>
      </w:rPr>
    </w:lvl>
  </w:abstractNum>
  <w:abstractNum w:abstractNumId="12" w15:restartNumberingAfterBreak="0">
    <w:nsid w:val="4B041E38"/>
    <w:multiLevelType w:val="hybridMultilevel"/>
    <w:tmpl w:val="022E2038"/>
    <w:lvl w:ilvl="0" w:tplc="8F927E72">
      <w:start w:val="178"/>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74848A">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6EEEA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7E0BE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469D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043C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8F47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622FA0">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CEE9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954269E"/>
    <w:multiLevelType w:val="hybridMultilevel"/>
    <w:tmpl w:val="78E2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633CE2"/>
    <w:multiLevelType w:val="singleLevel"/>
    <w:tmpl w:val="C7D86070"/>
    <w:lvl w:ilvl="0">
      <w:start w:val="1"/>
      <w:numFmt w:val="decimal"/>
      <w:lvlText w:val="3.1.%1."/>
      <w:legacy w:legacy="1" w:legacySpace="0" w:legacyIndent="574"/>
      <w:lvlJc w:val="left"/>
      <w:rPr>
        <w:rFonts w:ascii="Times New Roman" w:hAnsi="Times New Roman" w:cs="Times New Roman"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15:restartNumberingAfterBreak="0">
    <w:nsid w:val="62E818DB"/>
    <w:multiLevelType w:val="hybridMultilevel"/>
    <w:tmpl w:val="80BAF20E"/>
    <w:lvl w:ilvl="0" w:tplc="C5864060">
      <w:start w:val="1"/>
      <w:numFmt w:val="decimal"/>
      <w:lvlText w:val="%1."/>
      <w:lvlJc w:val="left"/>
      <w:pPr>
        <w:ind w:left="372" w:hanging="360"/>
      </w:pPr>
      <w:rPr>
        <w:rFonts w:eastAsia="Times New Roman" w:hint="default"/>
        <w:b/>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7" w15:restartNumberingAfterBreak="0">
    <w:nsid w:val="672B2E83"/>
    <w:multiLevelType w:val="hybridMultilevel"/>
    <w:tmpl w:val="7F7E62CE"/>
    <w:lvl w:ilvl="0" w:tplc="0A828270">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8" w15:restartNumberingAfterBreak="0">
    <w:nsid w:val="6B3E0728"/>
    <w:multiLevelType w:val="hybridMultilevel"/>
    <w:tmpl w:val="0CAA22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8"/>
  </w:num>
  <w:num w:numId="5">
    <w:abstractNumId w:val="17"/>
  </w:num>
  <w:num w:numId="6">
    <w:abstractNumId w:val="18"/>
  </w:num>
  <w:num w:numId="7">
    <w:abstractNumId w:val="2"/>
  </w:num>
  <w:num w:numId="8">
    <w:abstractNumId w:val="16"/>
  </w:num>
  <w:num w:numId="9">
    <w:abstractNumId w:val="3"/>
  </w:num>
  <w:num w:numId="10">
    <w:abstractNumId w:val="0"/>
  </w:num>
  <w:num w:numId="11">
    <w:abstractNumId w:val="5"/>
  </w:num>
  <w:num w:numId="12">
    <w:abstractNumId w:val="13"/>
  </w:num>
  <w:num w:numId="13">
    <w:abstractNumId w:val="15"/>
  </w:num>
  <w:num w:numId="14">
    <w:abstractNumId w:val="9"/>
  </w:num>
  <w:num w:numId="15">
    <w:abstractNumId w:val="14"/>
  </w:num>
  <w:num w:numId="16">
    <w:abstractNumId w:val="11"/>
  </w:num>
  <w:num w:numId="17">
    <w:abstractNumId w:val="1"/>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FB"/>
    <w:rsid w:val="00040BFB"/>
    <w:rsid w:val="002267F1"/>
    <w:rsid w:val="003705B7"/>
    <w:rsid w:val="00386FA1"/>
    <w:rsid w:val="003E04DB"/>
    <w:rsid w:val="00521C8A"/>
    <w:rsid w:val="005F6093"/>
    <w:rsid w:val="006D386B"/>
    <w:rsid w:val="00721038"/>
    <w:rsid w:val="009A4D01"/>
    <w:rsid w:val="009D3F7C"/>
    <w:rsid w:val="00A04CD6"/>
    <w:rsid w:val="00AF57BC"/>
    <w:rsid w:val="00B80AEC"/>
    <w:rsid w:val="00BC1817"/>
    <w:rsid w:val="00BD616B"/>
    <w:rsid w:val="00BE2FC0"/>
    <w:rsid w:val="00BF31D5"/>
    <w:rsid w:val="00C33F91"/>
    <w:rsid w:val="00C817A9"/>
    <w:rsid w:val="00D26204"/>
    <w:rsid w:val="00EA1F5C"/>
    <w:rsid w:val="00F0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F6D4"/>
  <w15:chartTrackingRefBased/>
  <w15:docId w15:val="{16E21E23-EC10-413D-8352-5D30946A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BFB"/>
    <w:rPr>
      <w:color w:val="0563C1" w:themeColor="hyperlink"/>
      <w:u w:val="single"/>
    </w:rPr>
  </w:style>
  <w:style w:type="character" w:customStyle="1" w:styleId="UnresolvedMention">
    <w:name w:val="Unresolved Mention"/>
    <w:basedOn w:val="a0"/>
    <w:uiPriority w:val="99"/>
    <w:semiHidden/>
    <w:unhideWhenUsed/>
    <w:rsid w:val="00040BFB"/>
    <w:rPr>
      <w:color w:val="605E5C"/>
      <w:shd w:val="clear" w:color="auto" w:fill="E1DFDD"/>
    </w:rPr>
  </w:style>
  <w:style w:type="paragraph" w:styleId="a4">
    <w:name w:val="List Paragraph"/>
    <w:basedOn w:val="a"/>
    <w:uiPriority w:val="34"/>
    <w:qFormat/>
    <w:rsid w:val="00F03F4D"/>
    <w:pPr>
      <w:ind w:left="720"/>
      <w:contextualSpacing/>
    </w:pPr>
  </w:style>
  <w:style w:type="paragraph" w:styleId="a5">
    <w:name w:val="Balloon Text"/>
    <w:basedOn w:val="a"/>
    <w:link w:val="a6"/>
    <w:uiPriority w:val="99"/>
    <w:semiHidden/>
    <w:unhideWhenUsed/>
    <w:rsid w:val="00521C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1C8A"/>
    <w:rPr>
      <w:rFonts w:ascii="Segoe UI" w:hAnsi="Segoe UI" w:cs="Segoe UI"/>
      <w:sz w:val="18"/>
      <w:szCs w:val="18"/>
    </w:rPr>
  </w:style>
  <w:style w:type="table" w:customStyle="1" w:styleId="TableGrid">
    <w:name w:val="TableGrid"/>
    <w:rsid w:val="00BC1817"/>
    <w:pPr>
      <w:spacing w:after="0" w:line="240" w:lineRule="auto"/>
    </w:pPr>
    <w:rPr>
      <w:rFonts w:eastAsiaTheme="minorEastAsia"/>
      <w:lang w:eastAsia="ru-RU"/>
    </w:rPr>
    <w:tblPr>
      <w:tblCellMar>
        <w:top w:w="0" w:type="dxa"/>
        <w:left w:w="0" w:type="dxa"/>
        <w:bottom w:w="0" w:type="dxa"/>
        <w:right w:w="0" w:type="dxa"/>
      </w:tblCellMar>
    </w:tblPr>
  </w:style>
  <w:style w:type="table" w:styleId="a7">
    <w:name w:val="Table Grid"/>
    <w:basedOn w:val="a1"/>
    <w:uiPriority w:val="59"/>
    <w:rsid w:val="00BC1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38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386B"/>
  </w:style>
  <w:style w:type="paragraph" w:styleId="aa">
    <w:name w:val="footer"/>
    <w:basedOn w:val="a"/>
    <w:link w:val="ab"/>
    <w:uiPriority w:val="99"/>
    <w:unhideWhenUsed/>
    <w:rsid w:val="006D38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386B"/>
  </w:style>
  <w:style w:type="paragraph" w:styleId="ac">
    <w:name w:val="Body Text Indent"/>
    <w:basedOn w:val="a"/>
    <w:link w:val="ad"/>
    <w:rsid w:val="009A4D01"/>
    <w:pPr>
      <w:suppressAutoHyphens/>
      <w:spacing w:after="0" w:line="240" w:lineRule="auto"/>
      <w:ind w:firstLine="720"/>
    </w:pPr>
    <w:rPr>
      <w:rFonts w:ascii="Calibri" w:eastAsia="Calibri" w:hAnsi="Calibri" w:cs="Calibri"/>
      <w:sz w:val="28"/>
      <w:szCs w:val="20"/>
      <w:lang w:eastAsia="ar-SA"/>
    </w:rPr>
  </w:style>
  <w:style w:type="character" w:customStyle="1" w:styleId="ad">
    <w:name w:val="Основной текст с отступом Знак"/>
    <w:basedOn w:val="a0"/>
    <w:link w:val="ac"/>
    <w:rsid w:val="009A4D01"/>
    <w:rPr>
      <w:rFonts w:ascii="Calibri" w:eastAsia="Calibri" w:hAnsi="Calibri" w:cs="Calibr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yperlink" Target="mailto:uzlhospital@yandex.ru"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hyperlink" Target="mailto:uzlhospital@yandex.ru" TargetMode="External"/><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30</Pages>
  <Words>8656</Words>
  <Characters>49342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НУЗ УП Кавказская</dc:creator>
  <cp:keywords/>
  <dc:description/>
  <cp:lastModifiedBy>Admin</cp:lastModifiedBy>
  <cp:revision>3</cp:revision>
  <cp:lastPrinted>2018-07-10T12:46:00Z</cp:lastPrinted>
  <dcterms:created xsi:type="dcterms:W3CDTF">2018-07-10T06:35:00Z</dcterms:created>
  <dcterms:modified xsi:type="dcterms:W3CDTF">2018-07-17T07:58:00Z</dcterms:modified>
</cp:coreProperties>
</file>